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036" w:rsidRDefault="00DC4036" w:rsidP="00D1223E">
      <w:pPr>
        <w:tabs>
          <w:tab w:val="left" w:pos="795"/>
        </w:tabs>
      </w:pPr>
    </w:p>
    <w:p w:rsidR="00FA2FC6" w:rsidRPr="00DC4036" w:rsidRDefault="00FA2FC6" w:rsidP="00DC4036">
      <w:pPr>
        <w:sectPr w:rsidR="00FA2FC6" w:rsidRPr="00DC4036" w:rsidSect="0001344C">
          <w:footerReference w:type="default" r:id="rId8"/>
          <w:headerReference w:type="first" r:id="rId9"/>
          <w:footerReference w:type="first" r:id="rId10"/>
          <w:pgSz w:w="11906" w:h="16838" w:code="9"/>
          <w:pgMar w:top="1134" w:right="1134" w:bottom="1440" w:left="1134" w:header="283" w:footer="397" w:gutter="0"/>
          <w:cols w:space="708"/>
          <w:titlePg/>
          <w:docGrid w:linePitch="360"/>
        </w:sectPr>
      </w:pPr>
    </w:p>
    <w:p w:rsidR="0001344C" w:rsidRPr="00C32068" w:rsidRDefault="0001344C" w:rsidP="0001344C">
      <w:pPr>
        <w:pStyle w:val="BodyText"/>
        <w:spacing w:before="240" w:after="0" w:line="271" w:lineRule="auto"/>
        <w:rPr>
          <w:rFonts w:asciiTheme="minorHAnsi" w:hAnsiTheme="minorHAnsi" w:cstheme="minorHAnsi"/>
          <w:sz w:val="36"/>
          <w:szCs w:val="36"/>
        </w:rPr>
      </w:pPr>
      <w:r w:rsidRPr="00C32068">
        <w:rPr>
          <w:rFonts w:asciiTheme="minorHAnsi" w:hAnsiTheme="minorHAnsi" w:cstheme="minorHAnsi"/>
          <w:sz w:val="36"/>
          <w:szCs w:val="36"/>
        </w:rPr>
        <w:t>Bulletin –</w:t>
      </w:r>
      <w:r w:rsidR="008D56E0">
        <w:rPr>
          <w:rFonts w:asciiTheme="minorHAnsi" w:hAnsiTheme="minorHAnsi" w:cstheme="minorHAnsi"/>
          <w:sz w:val="36"/>
          <w:szCs w:val="36"/>
        </w:rPr>
        <w:t xml:space="preserve"> Tertiary </w:t>
      </w:r>
      <w:r w:rsidR="00174C36">
        <w:rPr>
          <w:rFonts w:asciiTheme="minorHAnsi" w:hAnsiTheme="minorHAnsi" w:cstheme="minorHAnsi"/>
          <w:sz w:val="36"/>
          <w:szCs w:val="36"/>
        </w:rPr>
        <w:t xml:space="preserve">Provider </w:t>
      </w:r>
      <w:r w:rsidR="00835B45">
        <w:rPr>
          <w:rFonts w:asciiTheme="minorHAnsi" w:hAnsiTheme="minorHAnsi" w:cstheme="minorHAnsi"/>
          <w:sz w:val="36"/>
          <w:szCs w:val="36"/>
        </w:rPr>
        <w:t xml:space="preserve">and International </w:t>
      </w:r>
      <w:r w:rsidR="004E1524">
        <w:rPr>
          <w:rFonts w:asciiTheme="minorHAnsi" w:hAnsiTheme="minorHAnsi" w:cstheme="minorHAnsi"/>
          <w:sz w:val="36"/>
          <w:szCs w:val="36"/>
        </w:rPr>
        <w:t>B</w:t>
      </w:r>
      <w:r w:rsidR="009E142D">
        <w:rPr>
          <w:rFonts w:asciiTheme="minorHAnsi" w:hAnsiTheme="minorHAnsi" w:cstheme="minorHAnsi"/>
          <w:sz w:val="36"/>
          <w:szCs w:val="36"/>
        </w:rPr>
        <w:t>ulletin</w:t>
      </w:r>
    </w:p>
    <w:p w:rsidR="0001344C" w:rsidRPr="002F2420" w:rsidRDefault="00517B04" w:rsidP="0001344C">
      <w:pPr>
        <w:pStyle w:val="BodyText"/>
        <w:spacing w:before="240" w:after="0" w:line="271" w:lineRule="auto"/>
        <w:rPr>
          <w:rFonts w:asciiTheme="minorHAnsi" w:hAnsiTheme="minorHAnsi" w:cstheme="minorHAnsi"/>
          <w:sz w:val="36"/>
          <w:szCs w:val="36"/>
        </w:rPr>
      </w:pPr>
      <w:r>
        <w:rPr>
          <w:rFonts w:asciiTheme="minorHAnsi" w:hAnsiTheme="minorHAnsi" w:cstheme="minorHAnsi"/>
          <w:sz w:val="36"/>
          <w:szCs w:val="36"/>
        </w:rPr>
        <w:t>15</w:t>
      </w:r>
      <w:r w:rsidR="00A926A2" w:rsidRPr="00A926A2">
        <w:rPr>
          <w:rFonts w:asciiTheme="minorHAnsi" w:hAnsiTheme="minorHAnsi" w:cstheme="minorHAnsi"/>
          <w:sz w:val="36"/>
          <w:szCs w:val="36"/>
          <w:vertAlign w:val="superscript"/>
        </w:rPr>
        <w:t>th</w:t>
      </w:r>
      <w:r w:rsidR="00500653">
        <w:rPr>
          <w:rFonts w:asciiTheme="minorHAnsi" w:hAnsiTheme="minorHAnsi" w:cstheme="minorHAnsi"/>
          <w:sz w:val="36"/>
          <w:szCs w:val="36"/>
        </w:rPr>
        <w:t xml:space="preserve"> August</w:t>
      </w:r>
      <w:r w:rsidR="0001344C">
        <w:rPr>
          <w:rFonts w:asciiTheme="minorHAnsi" w:hAnsiTheme="minorHAnsi" w:cstheme="minorHAnsi"/>
          <w:sz w:val="36"/>
          <w:szCs w:val="36"/>
        </w:rPr>
        <w:t>, 2020</w:t>
      </w:r>
    </w:p>
    <w:p w:rsidR="00500653" w:rsidRPr="00500653" w:rsidRDefault="00D1223E" w:rsidP="00500653">
      <w:pPr>
        <w:rPr>
          <w:rFonts w:ascii="Calibri" w:hAnsi="Calibri" w:cs="Calibri"/>
          <w:color w:val="000000"/>
          <w:sz w:val="36"/>
          <w:szCs w:val="36"/>
        </w:rPr>
      </w:pPr>
      <w:r>
        <w:rPr>
          <w:rFonts w:ascii="Calibri" w:hAnsi="Calibri" w:cs="Calibri"/>
          <w:color w:val="000000"/>
          <w:sz w:val="20"/>
        </w:rPr>
        <w:br/>
      </w:r>
      <w:r w:rsidR="00777885">
        <w:rPr>
          <w:rFonts w:ascii="Calibri" w:hAnsi="Calibri" w:cs="Calibri"/>
          <w:color w:val="000000"/>
          <w:sz w:val="36"/>
          <w:szCs w:val="36"/>
        </w:rPr>
        <w:t xml:space="preserve">COVID-19 </w:t>
      </w:r>
      <w:r w:rsidR="00500653" w:rsidRPr="00500653">
        <w:rPr>
          <w:rFonts w:ascii="Calibri" w:hAnsi="Calibri" w:cs="Calibri"/>
          <w:color w:val="000000"/>
          <w:sz w:val="36"/>
          <w:szCs w:val="36"/>
        </w:rPr>
        <w:t xml:space="preserve">UPDATE </w:t>
      </w:r>
    </w:p>
    <w:p w:rsidR="00500653" w:rsidRDefault="00500653" w:rsidP="00500653">
      <w:pPr>
        <w:autoSpaceDE w:val="0"/>
        <w:autoSpaceDN w:val="0"/>
        <w:adjustRightInd w:val="0"/>
        <w:rPr>
          <w:rFonts w:ascii="Calibri" w:hAnsi="Calibri" w:cs="Calibri"/>
          <w:color w:val="000000"/>
          <w:sz w:val="23"/>
          <w:szCs w:val="23"/>
        </w:rPr>
      </w:pPr>
    </w:p>
    <w:p w:rsidR="000B7E7C" w:rsidRDefault="00C42EEC" w:rsidP="000B7E7C">
      <w:pPr>
        <w:pStyle w:val="ListParagraph"/>
        <w:tabs>
          <w:tab w:val="left" w:pos="5025"/>
        </w:tabs>
        <w:spacing w:after="160" w:line="240" w:lineRule="auto"/>
        <w:ind w:left="0"/>
        <w:jc w:val="left"/>
        <w:rPr>
          <w:rFonts w:ascii="Calibri" w:eastAsia="Calibri" w:hAnsi="Calibri"/>
          <w:sz w:val="22"/>
          <w:szCs w:val="22"/>
        </w:rPr>
      </w:pPr>
      <w:r>
        <w:rPr>
          <w:rFonts w:ascii="Calibri" w:hAnsi="Calibri" w:cs="Calibri"/>
          <w:color w:val="000000"/>
          <w:sz w:val="22"/>
          <w:szCs w:val="22"/>
        </w:rPr>
        <w:t>T</w:t>
      </w:r>
      <w:r w:rsidR="00EB4E81" w:rsidRPr="001B228E">
        <w:rPr>
          <w:rFonts w:ascii="Calibri" w:hAnsi="Calibri" w:cs="Calibri"/>
          <w:color w:val="000000"/>
          <w:sz w:val="22"/>
          <w:szCs w:val="22"/>
        </w:rPr>
        <w:t>he g</w:t>
      </w:r>
      <w:r w:rsidR="00500653" w:rsidRPr="001B228E">
        <w:rPr>
          <w:rFonts w:ascii="Calibri" w:hAnsi="Calibri" w:cs="Calibri"/>
          <w:color w:val="000000"/>
          <w:sz w:val="22"/>
          <w:szCs w:val="22"/>
        </w:rPr>
        <w:t xml:space="preserve">overnment </w:t>
      </w:r>
      <w:r w:rsidR="00E6155B">
        <w:rPr>
          <w:rFonts w:ascii="Calibri" w:hAnsi="Calibri" w:cs="Calibri"/>
          <w:color w:val="000000"/>
          <w:sz w:val="22"/>
          <w:szCs w:val="22"/>
        </w:rPr>
        <w:t xml:space="preserve">has </w:t>
      </w:r>
      <w:r w:rsidR="00E6155B" w:rsidRPr="001B228E">
        <w:rPr>
          <w:rFonts w:ascii="Calibri" w:hAnsi="Calibri" w:cs="Calibri"/>
          <w:color w:val="000000"/>
          <w:sz w:val="22"/>
          <w:szCs w:val="22"/>
        </w:rPr>
        <w:t>announced</w:t>
      </w:r>
      <w:r w:rsidR="000B7E7C">
        <w:rPr>
          <w:rFonts w:ascii="Calibri" w:hAnsi="Calibri" w:cs="Calibri"/>
          <w:color w:val="000000"/>
          <w:sz w:val="22"/>
          <w:szCs w:val="22"/>
        </w:rPr>
        <w:t xml:space="preserve"> that </w:t>
      </w:r>
      <w:r w:rsidR="000B7E7C" w:rsidRPr="00F06AC8">
        <w:rPr>
          <w:rFonts w:ascii="Calibri" w:eastAsia="Calibri" w:hAnsi="Calibri"/>
          <w:sz w:val="22"/>
          <w:szCs w:val="22"/>
        </w:rPr>
        <w:t>the</w:t>
      </w:r>
      <w:r w:rsidR="000B7E7C" w:rsidRPr="00F06AC8">
        <w:rPr>
          <w:rFonts w:ascii="Calibri" w:eastAsia="Calibri" w:hAnsi="Calibri"/>
          <w:b/>
          <w:sz w:val="22"/>
          <w:szCs w:val="22"/>
        </w:rPr>
        <w:t xml:space="preserve"> Auckland Region will remain at Alert Level 3</w:t>
      </w:r>
      <w:r w:rsidR="000B7E7C" w:rsidRPr="00F06AC8">
        <w:rPr>
          <w:rFonts w:ascii="Calibri" w:eastAsia="Calibri" w:hAnsi="Calibri"/>
          <w:sz w:val="22"/>
          <w:szCs w:val="22"/>
        </w:rPr>
        <w:t xml:space="preserve"> and the </w:t>
      </w:r>
      <w:r w:rsidR="000B7E7C" w:rsidRPr="00F06AC8">
        <w:rPr>
          <w:rFonts w:ascii="Calibri" w:eastAsia="Calibri" w:hAnsi="Calibri"/>
          <w:b/>
          <w:sz w:val="22"/>
          <w:szCs w:val="22"/>
        </w:rPr>
        <w:t xml:space="preserve">remainder of New Zealand will remain at Alert </w:t>
      </w:r>
      <w:r w:rsidR="000B7E7C" w:rsidRPr="009E5FE5">
        <w:rPr>
          <w:rFonts w:ascii="Calibri" w:eastAsia="Calibri" w:hAnsi="Calibri"/>
          <w:b/>
          <w:sz w:val="22"/>
          <w:szCs w:val="22"/>
        </w:rPr>
        <w:t>Level 2</w:t>
      </w:r>
      <w:r w:rsidR="00A57BA8" w:rsidRPr="009E5FE5">
        <w:rPr>
          <w:rFonts w:ascii="Calibri" w:eastAsia="Calibri" w:hAnsi="Calibri"/>
          <w:sz w:val="22"/>
          <w:szCs w:val="22"/>
        </w:rPr>
        <w:t xml:space="preserve"> for a further 11 </w:t>
      </w:r>
      <w:r w:rsidR="000B7E7C" w:rsidRPr="009E5FE5">
        <w:rPr>
          <w:rFonts w:ascii="Calibri" w:eastAsia="Calibri" w:hAnsi="Calibri"/>
          <w:sz w:val="22"/>
          <w:szCs w:val="22"/>
        </w:rPr>
        <w:t>days</w:t>
      </w:r>
      <w:r w:rsidR="00A57BA8" w:rsidRPr="009E5FE5">
        <w:rPr>
          <w:rFonts w:ascii="Calibri" w:eastAsia="Calibri" w:hAnsi="Calibri"/>
          <w:sz w:val="22"/>
          <w:szCs w:val="22"/>
        </w:rPr>
        <w:t xml:space="preserve"> from today</w:t>
      </w:r>
      <w:r w:rsidR="000B7E7C" w:rsidRPr="009E5FE5">
        <w:rPr>
          <w:rFonts w:ascii="Calibri" w:eastAsia="Calibri" w:hAnsi="Calibri"/>
          <w:sz w:val="22"/>
          <w:szCs w:val="22"/>
        </w:rPr>
        <w:t>. Ca</w:t>
      </w:r>
      <w:r w:rsidR="000B7E7C">
        <w:rPr>
          <w:rFonts w:ascii="Calibri" w:eastAsia="Calibri" w:hAnsi="Calibri"/>
          <w:sz w:val="22"/>
          <w:szCs w:val="22"/>
        </w:rPr>
        <w:t>binet will check in on progress on Friday 21 August, with a formal review by Cabinet on Monday 24</w:t>
      </w:r>
      <w:r w:rsidR="000B7E7C" w:rsidRPr="000B7E7C">
        <w:rPr>
          <w:rFonts w:ascii="Calibri" w:eastAsia="Calibri" w:hAnsi="Calibri"/>
          <w:sz w:val="22"/>
          <w:szCs w:val="22"/>
          <w:vertAlign w:val="superscript"/>
        </w:rPr>
        <w:t>th</w:t>
      </w:r>
      <w:r w:rsidR="000B7E7C">
        <w:rPr>
          <w:rFonts w:ascii="Calibri" w:eastAsia="Calibri" w:hAnsi="Calibri"/>
          <w:sz w:val="22"/>
          <w:szCs w:val="22"/>
        </w:rPr>
        <w:t xml:space="preserve"> August, with a view to implement any change from midnight, Wednesday 26</w:t>
      </w:r>
      <w:r w:rsidR="000B7E7C" w:rsidRPr="000B7E7C">
        <w:rPr>
          <w:rFonts w:ascii="Calibri" w:eastAsia="Calibri" w:hAnsi="Calibri"/>
          <w:sz w:val="22"/>
          <w:szCs w:val="22"/>
          <w:vertAlign w:val="superscript"/>
        </w:rPr>
        <w:t>th</w:t>
      </w:r>
      <w:r w:rsidR="000B7E7C">
        <w:rPr>
          <w:rFonts w:ascii="Calibri" w:eastAsia="Calibri" w:hAnsi="Calibri"/>
          <w:sz w:val="22"/>
          <w:szCs w:val="22"/>
        </w:rPr>
        <w:t xml:space="preserve"> August, 2020. </w:t>
      </w:r>
    </w:p>
    <w:p w:rsidR="000C2019" w:rsidRPr="001B228E" w:rsidRDefault="000B7E7C" w:rsidP="00C42EEC">
      <w:pPr>
        <w:autoSpaceDE w:val="0"/>
        <w:autoSpaceDN w:val="0"/>
        <w:adjustRightInd w:val="0"/>
        <w:rPr>
          <w:rFonts w:ascii="Calibri" w:eastAsia="Calibri" w:hAnsi="Calibri"/>
          <w:szCs w:val="22"/>
        </w:rPr>
      </w:pPr>
      <w:r>
        <w:rPr>
          <w:rFonts w:ascii="Calibri" w:hAnsi="Calibri" w:cs="Calibri"/>
          <w:color w:val="000000"/>
          <w:szCs w:val="22"/>
        </w:rPr>
        <w:t xml:space="preserve">We </w:t>
      </w:r>
      <w:r w:rsidR="00C42EEC">
        <w:rPr>
          <w:rFonts w:ascii="Calibri" w:hAnsi="Calibri" w:cs="Calibri"/>
          <w:color w:val="000000"/>
          <w:szCs w:val="22"/>
        </w:rPr>
        <w:t>have updated the guidelines for tertiary education organisations</w:t>
      </w:r>
      <w:r w:rsidR="0047351F">
        <w:rPr>
          <w:rFonts w:ascii="Calibri" w:hAnsi="Calibri" w:cs="Calibri"/>
          <w:color w:val="000000"/>
          <w:szCs w:val="22"/>
        </w:rPr>
        <w:t xml:space="preserve"> (TEO’s) </w:t>
      </w:r>
      <w:r>
        <w:rPr>
          <w:rFonts w:asciiTheme="minorHAnsi" w:hAnsiTheme="minorHAnsi" w:cstheme="minorHAnsi"/>
          <w:szCs w:val="22"/>
          <w:lang w:val="en-US"/>
        </w:rPr>
        <w:t xml:space="preserve">to reflect the latest public health measures. </w:t>
      </w:r>
      <w:r w:rsidR="00C42EEC">
        <w:rPr>
          <w:rFonts w:asciiTheme="minorHAnsi" w:hAnsiTheme="minorHAnsi" w:cstheme="minorHAnsi"/>
          <w:szCs w:val="22"/>
          <w:lang w:val="en-US"/>
        </w:rPr>
        <w:t xml:space="preserve">The changes to the guidance are highlighted in yellow and can be found here </w:t>
      </w:r>
      <w:hyperlink r:id="rId11" w:history="1">
        <w:r w:rsidR="0043123C" w:rsidRPr="009654E6">
          <w:rPr>
            <w:rStyle w:val="Hyperlink"/>
            <w:rFonts w:ascii="Calibri" w:eastAsia="Calibri" w:hAnsi="Calibri"/>
            <w:szCs w:val="22"/>
          </w:rPr>
          <w:t>guidelines</w:t>
        </w:r>
        <w:r w:rsidR="009654E6" w:rsidRPr="009654E6">
          <w:rPr>
            <w:rStyle w:val="Hyperlink"/>
            <w:rFonts w:ascii="Calibri" w:eastAsia="Calibri" w:hAnsi="Calibri"/>
            <w:szCs w:val="22"/>
          </w:rPr>
          <w:t xml:space="preserve"> for </w:t>
        </w:r>
        <w:r w:rsidR="006F727F">
          <w:rPr>
            <w:rStyle w:val="Hyperlink"/>
            <w:rFonts w:ascii="Calibri" w:eastAsia="Calibri" w:hAnsi="Calibri"/>
            <w:szCs w:val="22"/>
          </w:rPr>
          <w:t>t</w:t>
        </w:r>
        <w:r w:rsidR="0043123C" w:rsidRPr="009654E6">
          <w:rPr>
            <w:rStyle w:val="Hyperlink"/>
            <w:rFonts w:ascii="Calibri" w:eastAsia="Calibri" w:hAnsi="Calibri"/>
            <w:szCs w:val="22"/>
          </w:rPr>
          <w:t>ertiary</w:t>
        </w:r>
        <w:r w:rsidR="006F727F">
          <w:rPr>
            <w:rStyle w:val="Hyperlink"/>
            <w:rFonts w:ascii="Calibri" w:eastAsia="Calibri" w:hAnsi="Calibri"/>
            <w:szCs w:val="22"/>
          </w:rPr>
          <w:t xml:space="preserve"> e</w:t>
        </w:r>
        <w:r w:rsidR="009654E6" w:rsidRPr="009654E6">
          <w:rPr>
            <w:rStyle w:val="Hyperlink"/>
            <w:rFonts w:ascii="Calibri" w:eastAsia="Calibri" w:hAnsi="Calibri"/>
            <w:szCs w:val="22"/>
          </w:rPr>
          <w:t xml:space="preserve">ducation </w:t>
        </w:r>
        <w:r w:rsidR="0043123C" w:rsidRPr="009654E6">
          <w:rPr>
            <w:rStyle w:val="Hyperlink"/>
            <w:rFonts w:ascii="Calibri" w:eastAsia="Calibri" w:hAnsi="Calibri"/>
            <w:szCs w:val="22"/>
          </w:rPr>
          <w:t>organisations</w:t>
        </w:r>
        <w:r w:rsidR="009654E6" w:rsidRPr="009654E6">
          <w:rPr>
            <w:rStyle w:val="Hyperlink"/>
            <w:rFonts w:ascii="Calibri" w:eastAsia="Calibri" w:hAnsi="Calibri"/>
            <w:szCs w:val="22"/>
          </w:rPr>
          <w:t xml:space="preserve">: </w:t>
        </w:r>
        <w:r w:rsidR="006F727F">
          <w:rPr>
            <w:rStyle w:val="Hyperlink"/>
            <w:rFonts w:ascii="Calibri" w:eastAsia="Calibri" w:hAnsi="Calibri"/>
            <w:szCs w:val="22"/>
          </w:rPr>
          <w:t>how to operate under different a</w:t>
        </w:r>
        <w:r w:rsidR="009654E6" w:rsidRPr="009654E6">
          <w:rPr>
            <w:rStyle w:val="Hyperlink"/>
            <w:rFonts w:ascii="Calibri" w:eastAsia="Calibri" w:hAnsi="Calibri"/>
            <w:szCs w:val="22"/>
          </w:rPr>
          <w:t xml:space="preserve">lert </w:t>
        </w:r>
        <w:r w:rsidR="006F727F">
          <w:rPr>
            <w:rStyle w:val="Hyperlink"/>
            <w:rFonts w:ascii="Calibri" w:eastAsia="Calibri" w:hAnsi="Calibri"/>
            <w:szCs w:val="22"/>
          </w:rPr>
          <w:t>l</w:t>
        </w:r>
        <w:r w:rsidR="009654E6" w:rsidRPr="009654E6">
          <w:rPr>
            <w:rStyle w:val="Hyperlink"/>
            <w:rFonts w:ascii="Calibri" w:eastAsia="Calibri" w:hAnsi="Calibri"/>
            <w:szCs w:val="22"/>
          </w:rPr>
          <w:t>evels.</w:t>
        </w:r>
      </w:hyperlink>
    </w:p>
    <w:p w:rsidR="00500DC0" w:rsidRDefault="00500DC0" w:rsidP="00500DC0">
      <w:pPr>
        <w:pStyle w:val="ListParagraph"/>
        <w:tabs>
          <w:tab w:val="left" w:pos="5025"/>
        </w:tabs>
        <w:spacing w:after="160" w:line="276" w:lineRule="auto"/>
        <w:ind w:left="0"/>
        <w:jc w:val="left"/>
        <w:rPr>
          <w:rFonts w:ascii="Calibri" w:eastAsia="Calibri" w:hAnsi="Calibri"/>
          <w:sz w:val="22"/>
          <w:szCs w:val="22"/>
        </w:rPr>
      </w:pPr>
    </w:p>
    <w:p w:rsidR="0043123C" w:rsidRDefault="000422FF" w:rsidP="00062621">
      <w:pPr>
        <w:pStyle w:val="ListParagraph"/>
        <w:tabs>
          <w:tab w:val="left" w:pos="5025"/>
        </w:tabs>
        <w:spacing w:after="160" w:line="240" w:lineRule="auto"/>
        <w:ind w:left="0"/>
        <w:jc w:val="left"/>
        <w:rPr>
          <w:rFonts w:ascii="Calibri" w:eastAsia="Calibri" w:hAnsi="Calibri"/>
          <w:sz w:val="22"/>
          <w:szCs w:val="22"/>
        </w:rPr>
      </w:pPr>
      <w:r>
        <w:rPr>
          <w:rFonts w:ascii="Calibri" w:eastAsia="Calibri" w:hAnsi="Calibri"/>
          <w:sz w:val="22"/>
          <w:szCs w:val="22"/>
        </w:rPr>
        <w:t xml:space="preserve">In addition to the </w:t>
      </w:r>
      <w:r w:rsidR="00062621">
        <w:rPr>
          <w:rFonts w:ascii="Calibri" w:eastAsia="Calibri" w:hAnsi="Calibri"/>
          <w:sz w:val="22"/>
          <w:szCs w:val="22"/>
        </w:rPr>
        <w:t xml:space="preserve">above </w:t>
      </w:r>
      <w:r>
        <w:rPr>
          <w:rFonts w:ascii="Calibri" w:eastAsia="Calibri" w:hAnsi="Calibri"/>
          <w:sz w:val="22"/>
          <w:szCs w:val="22"/>
        </w:rPr>
        <w:t xml:space="preserve">guidelines, </w:t>
      </w:r>
      <w:r w:rsidR="00062621">
        <w:rPr>
          <w:rFonts w:ascii="Calibri" w:eastAsia="Calibri" w:hAnsi="Calibri"/>
          <w:sz w:val="22"/>
          <w:szCs w:val="22"/>
        </w:rPr>
        <w:t xml:space="preserve">additional </w:t>
      </w:r>
      <w:r>
        <w:rPr>
          <w:rFonts w:ascii="Calibri" w:eastAsia="Calibri" w:hAnsi="Calibri"/>
          <w:sz w:val="22"/>
          <w:szCs w:val="22"/>
        </w:rPr>
        <w:t xml:space="preserve">points </w:t>
      </w:r>
      <w:r w:rsidR="000B7E7C">
        <w:rPr>
          <w:rFonts w:ascii="Calibri" w:eastAsia="Calibri" w:hAnsi="Calibri"/>
          <w:sz w:val="22"/>
          <w:szCs w:val="22"/>
        </w:rPr>
        <w:t xml:space="preserve">to </w:t>
      </w:r>
      <w:r>
        <w:rPr>
          <w:rFonts w:ascii="Calibri" w:eastAsia="Calibri" w:hAnsi="Calibri"/>
          <w:sz w:val="22"/>
          <w:szCs w:val="22"/>
        </w:rPr>
        <w:t>note are</w:t>
      </w:r>
      <w:r w:rsidR="00AB767C">
        <w:rPr>
          <w:rFonts w:ascii="Calibri" w:eastAsia="Calibri" w:hAnsi="Calibri"/>
          <w:sz w:val="22"/>
          <w:szCs w:val="22"/>
        </w:rPr>
        <w:t>:</w:t>
      </w:r>
    </w:p>
    <w:p w:rsidR="00062621" w:rsidRDefault="0078308B" w:rsidP="00062621">
      <w:pPr>
        <w:pStyle w:val="BodyText"/>
        <w:spacing w:line="240" w:lineRule="auto"/>
        <w:rPr>
          <w:rFonts w:asciiTheme="minorHAnsi" w:hAnsiTheme="minorHAnsi" w:cstheme="minorHAnsi"/>
          <w:b/>
          <w:sz w:val="24"/>
          <w:szCs w:val="24"/>
        </w:rPr>
      </w:pPr>
      <w:r w:rsidRPr="003540E1">
        <w:rPr>
          <w:rFonts w:asciiTheme="minorHAnsi" w:hAnsiTheme="minorHAnsi" w:cstheme="minorHAnsi"/>
          <w:b/>
          <w:sz w:val="24"/>
          <w:szCs w:val="24"/>
        </w:rPr>
        <w:t>Wellbeing</w:t>
      </w:r>
    </w:p>
    <w:p w:rsidR="0078308B" w:rsidRDefault="0078308B" w:rsidP="00E52386">
      <w:pPr>
        <w:pStyle w:val="BodyText"/>
        <w:spacing w:line="240" w:lineRule="auto"/>
        <w:rPr>
          <w:rFonts w:asciiTheme="minorHAnsi" w:hAnsiTheme="minorHAnsi" w:cstheme="minorHAnsi"/>
          <w:sz w:val="22"/>
          <w:szCs w:val="22"/>
        </w:rPr>
      </w:pPr>
      <w:r w:rsidRPr="002E5FEB">
        <w:rPr>
          <w:rFonts w:asciiTheme="minorHAnsi" w:hAnsiTheme="minorHAnsi" w:cstheme="minorHAnsi"/>
          <w:sz w:val="22"/>
          <w:szCs w:val="22"/>
        </w:rPr>
        <w:t>T</w:t>
      </w:r>
      <w:r w:rsidRPr="002E5FEB">
        <w:rPr>
          <w:rFonts w:ascii="Calibri" w:hAnsi="Calibri" w:cs="Calibri"/>
          <w:sz w:val="22"/>
          <w:szCs w:val="22"/>
        </w:rPr>
        <w:t xml:space="preserve">he number one priority remains the welfare of staff and students, and ensuring that they remain safe and well during this time. </w:t>
      </w:r>
      <w:r w:rsidRPr="002E5FEB">
        <w:rPr>
          <w:rFonts w:asciiTheme="minorHAnsi" w:hAnsiTheme="minorHAnsi" w:cstheme="minorHAnsi"/>
          <w:sz w:val="22"/>
          <w:szCs w:val="22"/>
        </w:rPr>
        <w:t>It is important that providers continue to support the wellbeing of students throughout this period and maintain regular contact. Particular attention should be paid to the safety and support of students in hostels and managed accommodation, so that students remain well informed and properly cared for.</w:t>
      </w:r>
      <w:r w:rsidRPr="002E5FEB">
        <w:rPr>
          <w:rFonts w:asciiTheme="minorHAnsi" w:hAnsiTheme="minorHAnsi" w:cstheme="minorHAnsi"/>
          <w:sz w:val="22"/>
          <w:szCs w:val="22"/>
        </w:rPr>
        <w:br/>
      </w:r>
      <w:r w:rsidR="00C42EEC">
        <w:rPr>
          <w:rFonts w:ascii="Calibri" w:hAnsi="Calibri" w:cs="Calibri"/>
          <w:sz w:val="22"/>
          <w:szCs w:val="22"/>
        </w:rPr>
        <w:br/>
      </w:r>
      <w:r w:rsidRPr="001B228E">
        <w:rPr>
          <w:rFonts w:ascii="Calibri" w:hAnsi="Calibri" w:cs="Calibri"/>
          <w:sz w:val="22"/>
          <w:szCs w:val="22"/>
        </w:rPr>
        <w:t xml:space="preserve">The Ministry of Health website contains a useful range of mental health and wellbeing resources your </w:t>
      </w:r>
      <w:r w:rsidRPr="001B228E">
        <w:rPr>
          <w:rFonts w:asciiTheme="minorHAnsi" w:hAnsiTheme="minorHAnsi" w:cstheme="minorHAnsi"/>
          <w:sz w:val="22"/>
          <w:szCs w:val="22"/>
        </w:rPr>
        <w:t xml:space="preserve">staff might need for themselves or to assist students, they can be found </w:t>
      </w:r>
      <w:hyperlink r:id="rId12" w:history="1">
        <w:r w:rsidRPr="001B228E">
          <w:rPr>
            <w:rStyle w:val="Hyperlink"/>
            <w:rFonts w:asciiTheme="minorHAnsi" w:hAnsiTheme="minorHAnsi" w:cstheme="minorHAnsi"/>
            <w:sz w:val="22"/>
            <w:szCs w:val="22"/>
          </w:rPr>
          <w:t>here</w:t>
        </w:r>
      </w:hyperlink>
      <w:r w:rsidRPr="001B228E">
        <w:rPr>
          <w:rFonts w:asciiTheme="minorHAnsi" w:hAnsiTheme="minorHAnsi" w:cstheme="minorHAnsi"/>
          <w:sz w:val="22"/>
          <w:szCs w:val="22"/>
        </w:rPr>
        <w:t>.</w:t>
      </w:r>
    </w:p>
    <w:p w:rsidR="0078308B" w:rsidRPr="00046701" w:rsidRDefault="0078308B" w:rsidP="001645E1">
      <w:pPr>
        <w:pStyle w:val="ListParagraph"/>
        <w:tabs>
          <w:tab w:val="left" w:pos="5025"/>
        </w:tabs>
        <w:spacing w:after="160" w:line="240" w:lineRule="auto"/>
        <w:ind w:left="0"/>
        <w:jc w:val="left"/>
        <w:rPr>
          <w:rStyle w:val="Hyperlink"/>
          <w:rFonts w:asciiTheme="minorHAnsi" w:hAnsiTheme="minorHAnsi" w:cstheme="minorHAnsi"/>
          <w:sz w:val="22"/>
          <w:szCs w:val="22"/>
        </w:rPr>
      </w:pPr>
      <w:r w:rsidRPr="00046701">
        <w:rPr>
          <w:rFonts w:asciiTheme="minorHAnsi" w:hAnsiTheme="minorHAnsi" w:cstheme="minorHAnsi"/>
          <w:sz w:val="22"/>
          <w:szCs w:val="22"/>
        </w:rPr>
        <w:t xml:space="preserve">There are also free apps and online self-help tools to help staff and students manage their mental wellbeing, such as </w:t>
      </w:r>
      <w:r>
        <w:rPr>
          <w:rFonts w:asciiTheme="minorHAnsi" w:hAnsiTheme="minorHAnsi" w:cstheme="minorHAnsi"/>
        </w:rPr>
        <w:fldChar w:fldCharType="begin"/>
      </w:r>
      <w:r>
        <w:rPr>
          <w:rFonts w:asciiTheme="minorHAnsi" w:hAnsiTheme="minorHAnsi" w:cstheme="minorHAnsi"/>
        </w:rPr>
        <w:instrText xml:space="preserve"> HYPERLINK "https://www.allright.org.nz/" </w:instrText>
      </w:r>
      <w:r>
        <w:rPr>
          <w:rFonts w:asciiTheme="minorHAnsi" w:hAnsiTheme="minorHAnsi" w:cstheme="minorHAnsi"/>
        </w:rPr>
        <w:fldChar w:fldCharType="separate"/>
      </w:r>
      <w:r w:rsidRPr="00046701">
        <w:rPr>
          <w:rStyle w:val="Hyperlink"/>
          <w:rFonts w:asciiTheme="minorHAnsi" w:hAnsiTheme="minorHAnsi" w:cstheme="minorHAnsi"/>
        </w:rPr>
        <w:t>ALL RIGHT?</w:t>
      </w:r>
    </w:p>
    <w:p w:rsidR="0078308B" w:rsidRDefault="0078308B" w:rsidP="001645E1">
      <w:pPr>
        <w:pStyle w:val="ListParagraph"/>
        <w:spacing w:after="160" w:line="240" w:lineRule="auto"/>
        <w:ind w:left="0"/>
        <w:jc w:val="left"/>
        <w:rPr>
          <w:rFonts w:asciiTheme="minorHAnsi" w:hAnsiTheme="minorHAnsi" w:cstheme="minorHAnsi"/>
          <w:b/>
          <w:sz w:val="24"/>
        </w:rPr>
      </w:pPr>
      <w:r>
        <w:rPr>
          <w:rFonts w:asciiTheme="minorHAnsi" w:hAnsiTheme="minorHAnsi" w:cstheme="minorHAnsi"/>
        </w:rPr>
        <w:fldChar w:fldCharType="end"/>
      </w:r>
    </w:p>
    <w:p w:rsidR="001645E1" w:rsidRPr="003540E1" w:rsidRDefault="003540E1" w:rsidP="003540E1">
      <w:pPr>
        <w:pStyle w:val="ListParagraph"/>
        <w:spacing w:after="160" w:line="259" w:lineRule="auto"/>
        <w:ind w:left="0"/>
        <w:jc w:val="left"/>
        <w:rPr>
          <w:rFonts w:asciiTheme="minorHAnsi" w:hAnsiTheme="minorHAnsi" w:cstheme="minorHAnsi"/>
          <w:b/>
          <w:sz w:val="24"/>
        </w:rPr>
      </w:pPr>
      <w:r w:rsidRPr="003540E1">
        <w:rPr>
          <w:rFonts w:asciiTheme="minorHAnsi" w:hAnsiTheme="minorHAnsi" w:cstheme="minorHAnsi"/>
          <w:b/>
          <w:sz w:val="24"/>
        </w:rPr>
        <w:t>Travel restrictions</w:t>
      </w:r>
    </w:p>
    <w:p w:rsidR="00AB767C" w:rsidRDefault="000B7E7C" w:rsidP="00062621">
      <w:pPr>
        <w:pStyle w:val="ListParagraph"/>
        <w:numPr>
          <w:ilvl w:val="0"/>
          <w:numId w:val="36"/>
        </w:numPr>
        <w:spacing w:after="160" w:line="259" w:lineRule="auto"/>
        <w:ind w:left="360"/>
        <w:jc w:val="left"/>
        <w:rPr>
          <w:rFonts w:asciiTheme="minorHAnsi" w:hAnsiTheme="minorHAnsi" w:cstheme="minorHAnsi"/>
          <w:sz w:val="22"/>
          <w:szCs w:val="22"/>
        </w:rPr>
      </w:pPr>
      <w:r>
        <w:rPr>
          <w:rFonts w:asciiTheme="minorHAnsi" w:hAnsiTheme="minorHAnsi" w:cstheme="minorHAnsi"/>
          <w:sz w:val="22"/>
          <w:szCs w:val="22"/>
        </w:rPr>
        <w:t>Travel i</w:t>
      </w:r>
      <w:r w:rsidR="00AB767C" w:rsidRPr="006F727F">
        <w:rPr>
          <w:rFonts w:asciiTheme="minorHAnsi" w:hAnsiTheme="minorHAnsi" w:cstheme="minorHAnsi"/>
          <w:sz w:val="22"/>
          <w:szCs w:val="22"/>
        </w:rPr>
        <w:t>n and out of Auckland is restricted to essential travel only. If you are an Aucklander you can travel to Auckland to return home.</w:t>
      </w:r>
    </w:p>
    <w:p w:rsidR="008005DD" w:rsidRPr="00A52B54" w:rsidRDefault="00F34B90" w:rsidP="00062621">
      <w:pPr>
        <w:numPr>
          <w:ilvl w:val="0"/>
          <w:numId w:val="38"/>
        </w:numPr>
        <w:ind w:left="360"/>
        <w:rPr>
          <w:rFonts w:asciiTheme="minorHAnsi" w:hAnsiTheme="minorHAnsi" w:cstheme="minorHAnsi"/>
          <w:color w:val="0070C0"/>
          <w:szCs w:val="22"/>
        </w:rPr>
      </w:pPr>
      <w:r w:rsidRPr="00DC7D47">
        <w:rPr>
          <w:rFonts w:asciiTheme="minorHAnsi" w:hAnsiTheme="minorHAnsi" w:cstheme="minorHAnsi"/>
          <w:szCs w:val="22"/>
          <w:shd w:val="clear" w:color="auto" w:fill="FFFFFF"/>
        </w:rPr>
        <w:t>I</w:t>
      </w:r>
      <w:r w:rsidR="008005DD" w:rsidRPr="00DC7D47">
        <w:rPr>
          <w:rFonts w:asciiTheme="minorHAnsi" w:hAnsiTheme="minorHAnsi" w:cstheme="minorHAnsi"/>
          <w:szCs w:val="22"/>
          <w:shd w:val="clear" w:color="auto" w:fill="FFFFFF"/>
        </w:rPr>
        <w:t xml:space="preserve">f </w:t>
      </w:r>
      <w:r w:rsidR="00DC7D47" w:rsidRPr="00DC7D47">
        <w:rPr>
          <w:rFonts w:asciiTheme="minorHAnsi" w:hAnsiTheme="minorHAnsi" w:cstheme="minorHAnsi"/>
          <w:szCs w:val="22"/>
          <w:shd w:val="clear" w:color="auto" w:fill="FFFFFF"/>
        </w:rPr>
        <w:t>students</w:t>
      </w:r>
      <w:r w:rsidR="008005DD" w:rsidRPr="00DC7D47">
        <w:rPr>
          <w:rFonts w:asciiTheme="minorHAnsi" w:hAnsiTheme="minorHAnsi" w:cstheme="minorHAnsi"/>
          <w:szCs w:val="22"/>
          <w:shd w:val="clear" w:color="auto" w:fill="FFFFFF"/>
        </w:rPr>
        <w:t xml:space="preserve"> are leaving New Zealand or catc</w:t>
      </w:r>
      <w:r w:rsidR="000422FF" w:rsidRPr="00DC7D47">
        <w:rPr>
          <w:rFonts w:asciiTheme="minorHAnsi" w:hAnsiTheme="minorHAnsi" w:cstheme="minorHAnsi"/>
          <w:szCs w:val="22"/>
          <w:shd w:val="clear" w:color="auto" w:fill="FFFFFF"/>
        </w:rPr>
        <w:t>hing other transport to go home</w:t>
      </w:r>
      <w:r w:rsidR="00DC7D47" w:rsidRPr="00DC7D47">
        <w:rPr>
          <w:rFonts w:asciiTheme="minorHAnsi" w:hAnsiTheme="minorHAnsi" w:cstheme="minorHAnsi"/>
          <w:szCs w:val="22"/>
          <w:shd w:val="clear" w:color="auto" w:fill="FFFFFF"/>
        </w:rPr>
        <w:t>,</w:t>
      </w:r>
      <w:r w:rsidR="000422FF" w:rsidRPr="00DC7D47">
        <w:rPr>
          <w:rFonts w:asciiTheme="minorHAnsi" w:hAnsiTheme="minorHAnsi" w:cstheme="minorHAnsi"/>
          <w:szCs w:val="22"/>
          <w:shd w:val="clear" w:color="auto" w:fill="FFFFFF"/>
        </w:rPr>
        <w:t xml:space="preserve"> </w:t>
      </w:r>
      <w:r w:rsidRPr="00DC7D47">
        <w:rPr>
          <w:rFonts w:asciiTheme="minorHAnsi" w:hAnsiTheme="minorHAnsi" w:cstheme="minorHAnsi"/>
          <w:szCs w:val="22"/>
          <w:shd w:val="clear" w:color="auto" w:fill="FFFFFF"/>
        </w:rPr>
        <w:t>public transport is allowed</w:t>
      </w:r>
      <w:r w:rsidR="000422FF" w:rsidRPr="00DC7D47">
        <w:rPr>
          <w:rFonts w:asciiTheme="minorHAnsi" w:hAnsiTheme="minorHAnsi" w:cstheme="minorHAnsi"/>
          <w:szCs w:val="22"/>
          <w:shd w:val="clear" w:color="auto" w:fill="FFFFFF"/>
        </w:rPr>
        <w:t xml:space="preserve"> at Alert level 3. Domestic air tr</w:t>
      </w:r>
      <w:r w:rsidR="00DC7D47" w:rsidRPr="00DC7D47">
        <w:rPr>
          <w:rFonts w:asciiTheme="minorHAnsi" w:hAnsiTheme="minorHAnsi" w:cstheme="minorHAnsi"/>
          <w:szCs w:val="22"/>
          <w:shd w:val="clear" w:color="auto" w:fill="FFFFFF"/>
        </w:rPr>
        <w:t xml:space="preserve">avel to Auckland is allowed if students </w:t>
      </w:r>
      <w:r w:rsidR="000422FF" w:rsidRPr="00DC7D47">
        <w:rPr>
          <w:rFonts w:asciiTheme="minorHAnsi" w:hAnsiTheme="minorHAnsi" w:cstheme="minorHAnsi"/>
          <w:szCs w:val="22"/>
          <w:shd w:val="clear" w:color="auto" w:fill="FFFFFF"/>
        </w:rPr>
        <w:t xml:space="preserve">are transiting Auckland Airport to leave the country, or to go </w:t>
      </w:r>
      <w:r w:rsidR="00D7057E">
        <w:rPr>
          <w:rFonts w:asciiTheme="minorHAnsi" w:hAnsiTheme="minorHAnsi" w:cstheme="minorHAnsi"/>
          <w:szCs w:val="22"/>
          <w:shd w:val="clear" w:color="auto" w:fill="FFFFFF"/>
        </w:rPr>
        <w:t>to another domestic destination. I</w:t>
      </w:r>
      <w:r w:rsidR="000422FF" w:rsidRPr="00DC7D47">
        <w:rPr>
          <w:rFonts w:asciiTheme="minorHAnsi" w:hAnsiTheme="minorHAnsi" w:cstheme="minorHAnsi"/>
          <w:szCs w:val="22"/>
          <w:shd w:val="clear" w:color="auto" w:fill="FFFFFF"/>
        </w:rPr>
        <w:t xml:space="preserve">f transiting through Auckland Airport </w:t>
      </w:r>
      <w:r w:rsidR="00DC7D47" w:rsidRPr="00DC7D47">
        <w:rPr>
          <w:rFonts w:asciiTheme="minorHAnsi" w:hAnsiTheme="minorHAnsi" w:cstheme="minorHAnsi"/>
          <w:szCs w:val="22"/>
          <w:shd w:val="clear" w:color="auto" w:fill="FFFFFF"/>
        </w:rPr>
        <w:t xml:space="preserve">they </w:t>
      </w:r>
      <w:r w:rsidR="000422FF" w:rsidRPr="00DC7D47">
        <w:rPr>
          <w:rFonts w:asciiTheme="minorHAnsi" w:hAnsiTheme="minorHAnsi" w:cstheme="minorHAnsi"/>
          <w:szCs w:val="22"/>
          <w:shd w:val="clear" w:color="auto" w:fill="FFFFFF"/>
        </w:rPr>
        <w:t>should</w:t>
      </w:r>
      <w:r w:rsidR="00D7057E">
        <w:rPr>
          <w:rFonts w:asciiTheme="minorHAnsi" w:hAnsiTheme="minorHAnsi" w:cstheme="minorHAnsi"/>
          <w:szCs w:val="22"/>
          <w:shd w:val="clear" w:color="auto" w:fill="FFFFFF"/>
        </w:rPr>
        <w:t xml:space="preserve"> not leave the airport precinct</w:t>
      </w:r>
      <w:r w:rsidR="000422FF" w:rsidRPr="00DC7D47">
        <w:rPr>
          <w:rFonts w:asciiTheme="minorHAnsi" w:hAnsiTheme="minorHAnsi" w:cstheme="minorHAnsi"/>
          <w:szCs w:val="22"/>
          <w:shd w:val="clear" w:color="auto" w:fill="FFFFFF"/>
        </w:rPr>
        <w:t xml:space="preserve">. For more information on travel by alert level, visit </w:t>
      </w:r>
      <w:hyperlink r:id="rId13" w:history="1">
        <w:r w:rsidR="008005DD" w:rsidRPr="00A52B54">
          <w:rPr>
            <w:rStyle w:val="Hyperlink"/>
            <w:rFonts w:asciiTheme="minorHAnsi" w:hAnsiTheme="minorHAnsi" w:cstheme="minorHAnsi"/>
            <w:color w:val="0070C0"/>
            <w:szCs w:val="22"/>
          </w:rPr>
          <w:t>https://www.transport.govt.nz/about/covid-19/transport-and-travel-by-alert-level/</w:t>
        </w:r>
      </w:hyperlink>
      <w:r w:rsidR="000422FF" w:rsidRPr="00A52B54">
        <w:rPr>
          <w:rFonts w:asciiTheme="minorHAnsi" w:hAnsiTheme="minorHAnsi" w:cstheme="minorHAnsi"/>
          <w:color w:val="0070C0"/>
          <w:szCs w:val="22"/>
        </w:rPr>
        <w:t>.</w:t>
      </w:r>
    </w:p>
    <w:p w:rsidR="009B315C" w:rsidRPr="006A69E5" w:rsidRDefault="005F4196" w:rsidP="001645E1">
      <w:pPr>
        <w:pStyle w:val="NormalWeb"/>
        <w:spacing w:before="300" w:beforeAutospacing="0" w:after="0" w:afterAutospacing="0"/>
        <w:textAlignment w:val="center"/>
        <w:rPr>
          <w:rFonts w:asciiTheme="minorHAnsi" w:eastAsia="Times New Roman" w:hAnsiTheme="minorHAnsi" w:cstheme="minorHAnsi"/>
          <w:b/>
          <w:lang w:eastAsia="en-US"/>
        </w:rPr>
      </w:pPr>
      <w:r>
        <w:rPr>
          <w:rFonts w:asciiTheme="minorHAnsi" w:eastAsia="Times New Roman" w:hAnsiTheme="minorHAnsi" w:cstheme="minorHAnsi"/>
          <w:b/>
          <w:lang w:eastAsia="en-US"/>
        </w:rPr>
        <w:lastRenderedPageBreak/>
        <w:t>Public health measures</w:t>
      </w:r>
      <w:r w:rsidR="006A69E5">
        <w:rPr>
          <w:rFonts w:asciiTheme="minorHAnsi" w:eastAsia="Times New Roman" w:hAnsiTheme="minorHAnsi" w:cstheme="minorHAnsi"/>
          <w:b/>
          <w:lang w:eastAsia="en-US"/>
        </w:rPr>
        <w:t xml:space="preserve"> and testing</w:t>
      </w:r>
    </w:p>
    <w:p w:rsidR="009B315C" w:rsidRPr="0047351F" w:rsidRDefault="0047351F" w:rsidP="0047351F">
      <w:pPr>
        <w:pStyle w:val="NormalWeb"/>
        <w:spacing w:before="300" w:beforeAutospacing="0" w:after="0" w:afterAutospacing="0"/>
        <w:textAlignment w:val="center"/>
        <w:rPr>
          <w:rFonts w:asciiTheme="minorHAnsi" w:hAnsiTheme="minorHAnsi" w:cstheme="minorHAnsi"/>
          <w:sz w:val="22"/>
          <w:szCs w:val="22"/>
        </w:rPr>
      </w:pPr>
      <w:r w:rsidRPr="0047351F">
        <w:rPr>
          <w:rFonts w:asciiTheme="minorHAnsi" w:hAnsiTheme="minorHAnsi" w:cstheme="minorHAnsi"/>
          <w:sz w:val="22"/>
          <w:szCs w:val="22"/>
        </w:rPr>
        <w:t xml:space="preserve">TEO’s </w:t>
      </w:r>
      <w:r w:rsidR="009B315C" w:rsidRPr="0047351F">
        <w:rPr>
          <w:rFonts w:asciiTheme="minorHAnsi" w:hAnsiTheme="minorHAnsi" w:cstheme="minorHAnsi"/>
          <w:sz w:val="22"/>
          <w:szCs w:val="22"/>
        </w:rPr>
        <w:t xml:space="preserve">should </w:t>
      </w:r>
      <w:r w:rsidRPr="0047351F">
        <w:rPr>
          <w:rFonts w:asciiTheme="minorHAnsi" w:hAnsiTheme="minorHAnsi" w:cstheme="minorHAnsi"/>
          <w:sz w:val="22"/>
          <w:szCs w:val="22"/>
        </w:rPr>
        <w:t>continue</w:t>
      </w:r>
      <w:r w:rsidR="009B315C" w:rsidRPr="0047351F">
        <w:rPr>
          <w:rFonts w:asciiTheme="minorHAnsi" w:hAnsiTheme="minorHAnsi" w:cstheme="minorHAnsi"/>
          <w:sz w:val="22"/>
          <w:szCs w:val="22"/>
        </w:rPr>
        <w:t xml:space="preserve"> to implement the Ministry of Health’s recommendations on </w:t>
      </w:r>
      <w:hyperlink r:id="rId14" w:history="1">
        <w:r w:rsidR="009B315C" w:rsidRPr="0047351F">
          <w:rPr>
            <w:rStyle w:val="Hyperlink"/>
            <w:rFonts w:asciiTheme="minorHAnsi" w:hAnsiTheme="minorHAnsi" w:cstheme="minorHAnsi"/>
            <w:sz w:val="22"/>
            <w:szCs w:val="22"/>
          </w:rPr>
          <w:t>social distancing and hygiene</w:t>
        </w:r>
      </w:hyperlink>
      <w:r w:rsidR="009B315C" w:rsidRPr="0047351F">
        <w:rPr>
          <w:rFonts w:asciiTheme="minorHAnsi" w:hAnsiTheme="minorHAnsi" w:cstheme="minorHAnsi"/>
          <w:sz w:val="22"/>
          <w:szCs w:val="22"/>
        </w:rPr>
        <w:t xml:space="preserve"> as far as possible, for both staff and students</w:t>
      </w:r>
      <w:r w:rsidR="005F4196">
        <w:rPr>
          <w:rFonts w:asciiTheme="minorHAnsi" w:hAnsiTheme="minorHAnsi" w:cstheme="minorHAnsi"/>
          <w:sz w:val="22"/>
          <w:szCs w:val="22"/>
        </w:rPr>
        <w:t xml:space="preserve">, as per the </w:t>
      </w:r>
      <w:hyperlink r:id="rId15" w:history="1">
        <w:r w:rsidR="005F4196" w:rsidRPr="005F4196">
          <w:rPr>
            <w:rStyle w:val="Hyperlink"/>
            <w:rFonts w:asciiTheme="minorHAnsi" w:hAnsiTheme="minorHAnsi" w:cstheme="minorHAnsi"/>
            <w:sz w:val="22"/>
            <w:szCs w:val="22"/>
          </w:rPr>
          <w:t>alert level guidance</w:t>
        </w:r>
      </w:hyperlink>
      <w:r w:rsidR="005F4196">
        <w:rPr>
          <w:rFonts w:asciiTheme="minorHAnsi" w:hAnsiTheme="minorHAnsi" w:cstheme="minorHAnsi"/>
          <w:sz w:val="22"/>
          <w:szCs w:val="22"/>
        </w:rPr>
        <w:t>.</w:t>
      </w:r>
      <w:r w:rsidR="009B315C" w:rsidRPr="0047351F">
        <w:rPr>
          <w:rFonts w:asciiTheme="minorHAnsi" w:hAnsiTheme="minorHAnsi" w:cstheme="minorHAnsi"/>
          <w:sz w:val="22"/>
          <w:szCs w:val="22"/>
        </w:rPr>
        <w:t xml:space="preserve"> </w:t>
      </w:r>
      <w:r w:rsidRPr="0047351F">
        <w:rPr>
          <w:rFonts w:asciiTheme="minorHAnsi" w:hAnsiTheme="minorHAnsi" w:cstheme="minorHAnsi"/>
          <w:sz w:val="22"/>
          <w:szCs w:val="22"/>
        </w:rPr>
        <w:br/>
      </w:r>
    </w:p>
    <w:p w:rsidR="009B315C" w:rsidRDefault="009B315C" w:rsidP="0047351F">
      <w:pPr>
        <w:pStyle w:val="ListParagraph"/>
        <w:spacing w:after="60" w:line="240" w:lineRule="auto"/>
        <w:ind w:left="34"/>
        <w:contextualSpacing w:val="0"/>
        <w:jc w:val="left"/>
        <w:rPr>
          <w:rFonts w:asciiTheme="minorHAnsi" w:hAnsiTheme="minorHAnsi" w:cstheme="minorHAnsi"/>
          <w:sz w:val="22"/>
          <w:szCs w:val="22"/>
        </w:rPr>
      </w:pPr>
      <w:r w:rsidRPr="009E5FE5">
        <w:rPr>
          <w:rFonts w:asciiTheme="minorHAnsi" w:hAnsiTheme="minorHAnsi" w:cstheme="minorHAnsi"/>
          <w:sz w:val="22"/>
          <w:szCs w:val="22"/>
        </w:rPr>
        <w:t xml:space="preserve">If you have a particular concern about a student or staff member, ask the student or staff member to </w:t>
      </w:r>
      <w:r w:rsidR="00A57BA8" w:rsidRPr="009E5FE5">
        <w:rPr>
          <w:rFonts w:asciiTheme="minorHAnsi" w:hAnsiTheme="minorHAnsi" w:cstheme="minorHAnsi"/>
          <w:sz w:val="22"/>
          <w:szCs w:val="22"/>
        </w:rPr>
        <w:t xml:space="preserve">contact their GP or </w:t>
      </w:r>
      <w:r w:rsidRPr="009E5FE5">
        <w:rPr>
          <w:rFonts w:asciiTheme="minorHAnsi" w:hAnsiTheme="minorHAnsi" w:cstheme="minorHAnsi"/>
          <w:sz w:val="22"/>
          <w:szCs w:val="22"/>
        </w:rPr>
        <w:t>call Healthline on 0800 358 5453 (or +64 9 358 5453 for international SIMS). Healthline has translators and interpreters available</w:t>
      </w:r>
      <w:r w:rsidRPr="0047351F">
        <w:rPr>
          <w:rFonts w:asciiTheme="minorHAnsi" w:hAnsiTheme="minorHAnsi" w:cstheme="minorHAnsi"/>
          <w:sz w:val="22"/>
          <w:szCs w:val="22"/>
        </w:rPr>
        <w:t xml:space="preserve"> 24/7 in 150 languages.</w:t>
      </w:r>
    </w:p>
    <w:p w:rsidR="005F4196" w:rsidRPr="005F4196" w:rsidRDefault="006A69E5" w:rsidP="005F4196">
      <w:pPr>
        <w:pStyle w:val="NormalWeb"/>
        <w:shd w:val="clear" w:color="auto" w:fill="FFFFFF"/>
        <w:spacing w:before="360" w:after="360"/>
        <w:rPr>
          <w:rFonts w:asciiTheme="minorHAnsi" w:hAnsiTheme="minorHAnsi" w:cstheme="minorHAnsi"/>
          <w:color w:val="002639"/>
          <w:sz w:val="22"/>
          <w:szCs w:val="22"/>
        </w:rPr>
      </w:pPr>
      <w:r w:rsidRPr="006A69E5">
        <w:rPr>
          <w:rFonts w:asciiTheme="minorHAnsi" w:hAnsiTheme="minorHAnsi" w:cstheme="minorHAnsi"/>
          <w:sz w:val="22"/>
          <w:szCs w:val="22"/>
        </w:rPr>
        <w:t xml:space="preserve">Please note that </w:t>
      </w:r>
      <w:r w:rsidRPr="006A69E5">
        <w:rPr>
          <w:rFonts w:asciiTheme="minorHAnsi" w:hAnsiTheme="minorHAnsi" w:cstheme="minorHAnsi"/>
          <w:color w:val="002639"/>
          <w:sz w:val="22"/>
          <w:szCs w:val="22"/>
        </w:rPr>
        <w:t>publicly funded COVID-19 related care – including diagnosis, testing and treatment – is provided to anyone who requires it, who has symptoms. This is irrespective of citizenship, visa status, nationality or level of medical insurance coverage. </w:t>
      </w:r>
      <w:r w:rsidR="005F4196" w:rsidRPr="005F4196">
        <w:rPr>
          <w:rFonts w:asciiTheme="minorHAnsi" w:hAnsiTheme="minorHAnsi" w:cstheme="minorHAnsi"/>
          <w:color w:val="002639"/>
          <w:sz w:val="22"/>
          <w:szCs w:val="22"/>
        </w:rPr>
        <w:t>The only time a person should be charged is when they ask for a test in order to enter another country.</w:t>
      </w:r>
    </w:p>
    <w:p w:rsidR="006A69E5" w:rsidRDefault="006A69E5" w:rsidP="006A69E5">
      <w:pPr>
        <w:pStyle w:val="NormalWeb"/>
        <w:shd w:val="clear" w:color="auto" w:fill="FFFFFF"/>
        <w:spacing w:before="360" w:beforeAutospacing="0" w:after="360" w:afterAutospacing="0"/>
        <w:rPr>
          <w:rStyle w:val="Hyperlink"/>
          <w:rFonts w:asciiTheme="minorHAnsi" w:hAnsiTheme="minorHAnsi" w:cstheme="minorHAnsi"/>
          <w:sz w:val="22"/>
          <w:szCs w:val="22"/>
        </w:rPr>
      </w:pPr>
      <w:r w:rsidRPr="006A69E5">
        <w:rPr>
          <w:rFonts w:asciiTheme="minorHAnsi" w:hAnsiTheme="minorHAnsi" w:cstheme="minorHAnsi"/>
          <w:color w:val="002639"/>
          <w:sz w:val="22"/>
          <w:szCs w:val="22"/>
        </w:rPr>
        <w:t xml:space="preserve">For more information on free Covid-19 testing, visit </w:t>
      </w:r>
      <w:hyperlink r:id="rId16" w:history="1">
        <w:r w:rsidRPr="006A69E5">
          <w:rPr>
            <w:rStyle w:val="Hyperlink"/>
            <w:rFonts w:asciiTheme="minorHAnsi" w:hAnsiTheme="minorHAnsi" w:cstheme="minorHAnsi"/>
            <w:sz w:val="22"/>
            <w:szCs w:val="22"/>
          </w:rPr>
          <w:t>https://www.health.govt.nz/our-work/diseases-and-conditions/covid-19-novel-coronavirus/covid-19-health-advice-general-public/about-covid-19/covid-19-questions-and-answers</w:t>
        </w:r>
      </w:hyperlink>
    </w:p>
    <w:p w:rsidR="005F4196" w:rsidRPr="005F4196" w:rsidRDefault="005F4196" w:rsidP="006A69E5">
      <w:pPr>
        <w:pStyle w:val="NormalWeb"/>
        <w:shd w:val="clear" w:color="auto" w:fill="FFFFFF"/>
        <w:spacing w:before="360" w:beforeAutospacing="0" w:after="360" w:afterAutospacing="0"/>
        <w:rPr>
          <w:rStyle w:val="Hyperlink"/>
          <w:rFonts w:asciiTheme="minorHAnsi" w:hAnsiTheme="minorHAnsi" w:cstheme="minorHAnsi"/>
          <w:sz w:val="22"/>
          <w:szCs w:val="22"/>
          <w:u w:val="none"/>
        </w:rPr>
      </w:pPr>
      <w:r w:rsidRPr="005F4196">
        <w:rPr>
          <w:rStyle w:val="Hyperlink"/>
          <w:rFonts w:asciiTheme="minorHAnsi" w:hAnsiTheme="minorHAnsi" w:cstheme="minorHAnsi"/>
          <w:color w:val="auto"/>
          <w:sz w:val="22"/>
          <w:szCs w:val="22"/>
          <w:u w:val="none"/>
        </w:rPr>
        <w:t xml:space="preserve">For more information on testing centres, visit </w:t>
      </w:r>
      <w:hyperlink r:id="rId17" w:anchor="testingfacilities" w:history="1">
        <w:r w:rsidRPr="005F4196">
          <w:rPr>
            <w:rStyle w:val="Hyperlink"/>
            <w:rFonts w:asciiTheme="minorHAnsi" w:hAnsiTheme="minorHAnsi" w:cstheme="minorHAnsi"/>
            <w:bCs/>
            <w:sz w:val="22"/>
            <w:szCs w:val="22"/>
          </w:rPr>
          <w:t>https://www.health.govt.nz/our-work/diseases-and-conditions/covid-19-novel-coronavirus/covid-19-health-advice-general-public/assessment-and-testing-covid-19#testingfacilities</w:t>
        </w:r>
      </w:hyperlink>
    </w:p>
    <w:p w:rsidR="00DA01FF" w:rsidRPr="002356CE" w:rsidRDefault="000B7E7C" w:rsidP="00DA01FF">
      <w:pPr>
        <w:spacing w:line="252" w:lineRule="auto"/>
        <w:rPr>
          <w:rFonts w:asciiTheme="minorHAnsi" w:eastAsia="Times New Roman" w:hAnsiTheme="minorHAnsi" w:cstheme="minorHAnsi"/>
        </w:rPr>
      </w:pPr>
      <w:r>
        <w:rPr>
          <w:rFonts w:asciiTheme="minorHAnsi" w:hAnsiTheme="minorHAnsi" w:cstheme="minorHAnsi"/>
          <w:b/>
          <w:bCs/>
        </w:rPr>
        <w:t>Face Coverings</w:t>
      </w:r>
      <w:r>
        <w:rPr>
          <w:rFonts w:asciiTheme="minorHAnsi" w:hAnsiTheme="minorHAnsi" w:cstheme="minorHAnsi"/>
          <w:b/>
          <w:bCs/>
        </w:rPr>
        <w:br/>
      </w:r>
      <w:r w:rsidR="00DA01FF" w:rsidRPr="002356CE">
        <w:rPr>
          <w:rFonts w:asciiTheme="minorHAnsi" w:eastAsia="Times New Roman" w:hAnsiTheme="minorHAnsi" w:cstheme="minorHAnsi"/>
        </w:rPr>
        <w:t>We would encourage</w:t>
      </w:r>
      <w:r w:rsidR="002356CE">
        <w:rPr>
          <w:rFonts w:asciiTheme="minorHAnsi" w:eastAsia="Times New Roman" w:hAnsiTheme="minorHAnsi" w:cstheme="minorHAnsi"/>
        </w:rPr>
        <w:t xml:space="preserve"> students </w:t>
      </w:r>
      <w:r w:rsidR="002356CE" w:rsidRPr="002356CE">
        <w:rPr>
          <w:rFonts w:asciiTheme="minorHAnsi" w:eastAsia="Times New Roman" w:hAnsiTheme="minorHAnsi" w:cstheme="minorHAnsi"/>
        </w:rPr>
        <w:t xml:space="preserve">or staff </w:t>
      </w:r>
      <w:r w:rsidR="002356CE">
        <w:rPr>
          <w:rFonts w:asciiTheme="minorHAnsi" w:eastAsia="Times New Roman" w:hAnsiTheme="minorHAnsi" w:cstheme="minorHAnsi"/>
        </w:rPr>
        <w:t xml:space="preserve">members </w:t>
      </w:r>
      <w:r w:rsidR="00DA01FF" w:rsidRPr="002356CE">
        <w:rPr>
          <w:rFonts w:asciiTheme="minorHAnsi" w:eastAsia="Times New Roman" w:hAnsiTheme="minorHAnsi" w:cstheme="minorHAnsi"/>
        </w:rPr>
        <w:t>who wish to wear face coverings wrapped around the nose and mouth (including masks) are able to do so if they want to. They are entitled to make this decision and should not be criticised for doing so.</w:t>
      </w:r>
    </w:p>
    <w:p w:rsidR="00DA01FF" w:rsidRPr="002356CE" w:rsidRDefault="00DA01FF" w:rsidP="00DA01FF">
      <w:pPr>
        <w:spacing w:line="252" w:lineRule="auto"/>
        <w:rPr>
          <w:rFonts w:asciiTheme="minorHAnsi" w:eastAsia="Times New Roman" w:hAnsiTheme="minorHAnsi" w:cstheme="minorHAnsi"/>
          <w:b/>
        </w:rPr>
      </w:pPr>
      <w:r w:rsidRPr="002356CE">
        <w:rPr>
          <w:rFonts w:asciiTheme="minorHAnsi" w:eastAsia="Times New Roman" w:hAnsiTheme="minorHAnsi" w:cstheme="minorHAnsi"/>
          <w:b/>
        </w:rPr>
        <w:t xml:space="preserve">At Alert Level 3: </w:t>
      </w:r>
      <w:r w:rsidRPr="002356CE">
        <w:rPr>
          <w:rFonts w:asciiTheme="minorHAnsi" w:eastAsia="Times New Roman" w:hAnsiTheme="minorHAnsi" w:cstheme="minorHAnsi"/>
        </w:rPr>
        <w:t>Tertiary students need to follow the same guidance or rules as other adults. Physical distancing and contact tracing requirements must be met in all situations. Wearing a face covering is advised if out and about, for example on public transport or visiting the supermarket.</w:t>
      </w:r>
    </w:p>
    <w:p w:rsidR="00DA01FF" w:rsidRPr="00DA01FF" w:rsidRDefault="00DA01FF" w:rsidP="00DA01FF">
      <w:pPr>
        <w:spacing w:line="252" w:lineRule="auto"/>
        <w:rPr>
          <w:rFonts w:asciiTheme="minorHAnsi" w:eastAsia="Times New Roman" w:hAnsiTheme="minorHAnsi" w:cstheme="minorHAnsi"/>
          <w:b/>
        </w:rPr>
      </w:pPr>
      <w:r w:rsidRPr="002356CE">
        <w:rPr>
          <w:rFonts w:asciiTheme="minorHAnsi" w:eastAsia="Times New Roman" w:hAnsiTheme="minorHAnsi" w:cstheme="minorHAnsi"/>
          <w:b/>
        </w:rPr>
        <w:t xml:space="preserve">At Alert Level 2: </w:t>
      </w:r>
      <w:r w:rsidRPr="002356CE">
        <w:rPr>
          <w:rFonts w:asciiTheme="minorHAnsi" w:eastAsia="Times New Roman" w:hAnsiTheme="minorHAnsi" w:cstheme="minorHAnsi"/>
        </w:rPr>
        <w:t>While it is not mandatory to wear a face covering, wearing them is advised where it is not possible to practice social distancing or to carry out contact tracing. This includes, for example, in crowded spaces on TEO campuses, or teaching and learning situations where close physical contact cannot be avoided.</w:t>
      </w:r>
    </w:p>
    <w:p w:rsidR="00D929B5" w:rsidRDefault="000B7E7C" w:rsidP="00CA21EF">
      <w:pPr>
        <w:pStyle w:val="NormalWeb"/>
        <w:spacing w:before="300" w:beforeAutospacing="0" w:after="0" w:afterAutospacing="0"/>
        <w:textAlignment w:val="center"/>
        <w:rPr>
          <w:rFonts w:asciiTheme="minorHAnsi" w:hAnsiTheme="minorHAnsi" w:cstheme="minorHAnsi"/>
          <w:b/>
          <w:bCs/>
        </w:rPr>
      </w:pPr>
      <w:r>
        <w:rPr>
          <w:rFonts w:asciiTheme="minorHAnsi" w:hAnsiTheme="minorHAnsi" w:cstheme="minorHAnsi"/>
          <w:b/>
          <w:bCs/>
        </w:rPr>
        <w:t>C</w:t>
      </w:r>
      <w:r w:rsidR="00D929B5">
        <w:rPr>
          <w:rFonts w:asciiTheme="minorHAnsi" w:hAnsiTheme="minorHAnsi" w:cstheme="minorHAnsi"/>
          <w:b/>
          <w:bCs/>
        </w:rPr>
        <w:t>ontract tracing</w:t>
      </w:r>
      <w:r w:rsidR="009B315C">
        <w:rPr>
          <w:rFonts w:asciiTheme="minorHAnsi" w:hAnsiTheme="minorHAnsi" w:cstheme="minorHAnsi"/>
          <w:b/>
          <w:bCs/>
        </w:rPr>
        <w:tab/>
      </w:r>
    </w:p>
    <w:p w:rsidR="00B30314" w:rsidRPr="00B30314" w:rsidRDefault="0047351F" w:rsidP="0047351F">
      <w:pPr>
        <w:pStyle w:val="ListParagraph"/>
        <w:spacing w:after="60" w:line="240" w:lineRule="auto"/>
        <w:ind w:left="34"/>
        <w:contextualSpacing w:val="0"/>
        <w:jc w:val="left"/>
        <w:rPr>
          <w:rFonts w:asciiTheme="minorHAnsi" w:hAnsiTheme="minorHAnsi" w:cstheme="minorHAnsi"/>
          <w:sz w:val="22"/>
          <w:szCs w:val="22"/>
        </w:rPr>
      </w:pPr>
      <w:r>
        <w:rPr>
          <w:rFonts w:asciiTheme="minorHAnsi" w:hAnsiTheme="minorHAnsi" w:cstheme="minorHAnsi"/>
          <w:sz w:val="22"/>
          <w:szCs w:val="22"/>
        </w:rPr>
        <w:t xml:space="preserve">In addition to your normal contact tracing systems, </w:t>
      </w:r>
      <w:r w:rsidR="00AB1B81">
        <w:rPr>
          <w:rFonts w:asciiTheme="minorHAnsi" w:hAnsiTheme="minorHAnsi" w:cstheme="minorHAnsi"/>
          <w:sz w:val="22"/>
          <w:szCs w:val="22"/>
        </w:rPr>
        <w:t>TEO’s</w:t>
      </w:r>
      <w:r>
        <w:rPr>
          <w:rFonts w:asciiTheme="minorHAnsi" w:hAnsiTheme="minorHAnsi" w:cstheme="minorHAnsi"/>
          <w:sz w:val="22"/>
          <w:szCs w:val="22"/>
        </w:rPr>
        <w:t xml:space="preserve"> </w:t>
      </w:r>
      <w:r w:rsidR="00B30314">
        <w:rPr>
          <w:rFonts w:asciiTheme="minorHAnsi" w:hAnsiTheme="minorHAnsi" w:cstheme="minorHAnsi"/>
          <w:sz w:val="22"/>
          <w:szCs w:val="22"/>
        </w:rPr>
        <w:t xml:space="preserve">are required </w:t>
      </w:r>
      <w:r w:rsidR="00B30314" w:rsidRPr="00B30314">
        <w:rPr>
          <w:rFonts w:asciiTheme="minorHAnsi" w:hAnsiTheme="minorHAnsi" w:cstheme="minorHAnsi"/>
          <w:sz w:val="22"/>
          <w:szCs w:val="22"/>
        </w:rPr>
        <w:t>to display the official NZ COVID Tracer QR code posters in a prominent place at or near the main entrances.</w:t>
      </w:r>
      <w:r w:rsidR="000041D3">
        <w:rPr>
          <w:rFonts w:asciiTheme="minorHAnsi" w:hAnsiTheme="minorHAnsi" w:cstheme="minorHAnsi"/>
          <w:sz w:val="22"/>
          <w:szCs w:val="22"/>
        </w:rPr>
        <w:t xml:space="preserve"> To get posters like the QR code poster, visit </w:t>
      </w:r>
      <w:hyperlink r:id="rId18" w:history="1">
        <w:r w:rsidR="000041D3" w:rsidRPr="000041D3">
          <w:rPr>
            <w:rStyle w:val="Hyperlink"/>
            <w:rFonts w:asciiTheme="minorHAnsi" w:hAnsiTheme="minorHAnsi" w:cstheme="minorHAnsi"/>
            <w:sz w:val="22"/>
            <w:szCs w:val="22"/>
          </w:rPr>
          <w:t>https://covid19.govt.nz/updates-and-resources/posters/</w:t>
        </w:r>
      </w:hyperlink>
      <w:r w:rsidR="000041D3">
        <w:rPr>
          <w:rFonts w:asciiTheme="minorHAnsi" w:hAnsiTheme="minorHAnsi" w:cstheme="minorHAnsi"/>
          <w:sz w:val="22"/>
          <w:szCs w:val="22"/>
        </w:rPr>
        <w:t>.</w:t>
      </w:r>
    </w:p>
    <w:p w:rsidR="008005DD" w:rsidRPr="00396FAE" w:rsidRDefault="008005DD" w:rsidP="001645E1">
      <w:pPr>
        <w:pStyle w:val="NormalWeb"/>
        <w:spacing w:before="300" w:beforeAutospacing="0" w:after="0" w:afterAutospacing="0"/>
        <w:textAlignment w:val="center"/>
        <w:rPr>
          <w:rFonts w:asciiTheme="minorHAnsi" w:hAnsiTheme="minorHAnsi" w:cstheme="minorHAnsi"/>
          <w:b/>
          <w:bCs/>
        </w:rPr>
      </w:pPr>
      <w:r w:rsidRPr="00F34B90">
        <w:rPr>
          <w:rFonts w:asciiTheme="minorHAnsi" w:hAnsiTheme="minorHAnsi" w:cstheme="minorHAnsi"/>
          <w:b/>
          <w:bCs/>
        </w:rPr>
        <w:t>Online delivery</w:t>
      </w:r>
    </w:p>
    <w:p w:rsidR="008005DD" w:rsidRPr="00573D19" w:rsidRDefault="008005DD" w:rsidP="001645E1">
      <w:pPr>
        <w:spacing w:after="240"/>
        <w:rPr>
          <w:rFonts w:asciiTheme="minorHAnsi" w:eastAsia="Times New Roman" w:hAnsiTheme="minorHAnsi" w:cstheme="minorHAnsi"/>
          <w:szCs w:val="22"/>
        </w:rPr>
      </w:pPr>
      <w:r w:rsidRPr="00573D19">
        <w:rPr>
          <w:rFonts w:asciiTheme="minorHAnsi" w:eastAsia="Times New Roman" w:hAnsiTheme="minorHAnsi" w:cstheme="minorHAnsi"/>
          <w:szCs w:val="22"/>
        </w:rPr>
        <w:t>NZQA has granted an automatic extension to 31 December 2020 for programmes and training schemes delivered online in New Zealand by non-university providers, unless one or more of the following applies:</w:t>
      </w:r>
    </w:p>
    <w:p w:rsidR="008005DD" w:rsidRPr="00F34B90" w:rsidRDefault="008005DD" w:rsidP="008005DD">
      <w:pPr>
        <w:pStyle w:val="ListParagraph"/>
        <w:numPr>
          <w:ilvl w:val="0"/>
          <w:numId w:val="33"/>
        </w:numPr>
        <w:spacing w:before="180" w:after="0" w:line="240" w:lineRule="auto"/>
        <w:ind w:left="480"/>
        <w:contextualSpacing w:val="0"/>
        <w:jc w:val="left"/>
        <w:rPr>
          <w:rFonts w:asciiTheme="minorHAnsi" w:hAnsiTheme="minorHAnsi" w:cstheme="minorHAnsi"/>
          <w:sz w:val="22"/>
          <w:szCs w:val="22"/>
        </w:rPr>
      </w:pPr>
      <w:r w:rsidRPr="00396FAE">
        <w:rPr>
          <w:rFonts w:asciiTheme="minorHAnsi" w:eastAsiaTheme="minorHAnsi" w:hAnsiTheme="minorHAnsi" w:cstheme="minorHAnsi"/>
          <w:b/>
          <w:bCs/>
          <w:sz w:val="24"/>
          <w:lang w:eastAsia="en-NZ"/>
        </w:rPr>
        <w:t>the programme</w:t>
      </w:r>
      <w:r w:rsidRPr="00F34B90">
        <w:rPr>
          <w:rFonts w:asciiTheme="minorHAnsi" w:hAnsiTheme="minorHAnsi" w:cstheme="minorHAnsi"/>
          <w:sz w:val="22"/>
          <w:szCs w:val="22"/>
        </w:rPr>
        <w:t xml:space="preserve"> or training scheme includes practical components or placements;</w:t>
      </w:r>
    </w:p>
    <w:p w:rsidR="008005DD" w:rsidRPr="00F34B90" w:rsidRDefault="008005DD" w:rsidP="008005DD">
      <w:pPr>
        <w:pStyle w:val="ListParagraph"/>
        <w:numPr>
          <w:ilvl w:val="0"/>
          <w:numId w:val="33"/>
        </w:numPr>
        <w:spacing w:before="180" w:after="240" w:line="240" w:lineRule="auto"/>
        <w:ind w:left="480"/>
        <w:contextualSpacing w:val="0"/>
        <w:jc w:val="left"/>
        <w:rPr>
          <w:rFonts w:asciiTheme="minorHAnsi" w:hAnsiTheme="minorHAnsi" w:cstheme="minorHAnsi"/>
          <w:sz w:val="22"/>
          <w:szCs w:val="22"/>
        </w:rPr>
      </w:pPr>
      <w:r w:rsidRPr="00F34B90">
        <w:rPr>
          <w:rFonts w:asciiTheme="minorHAnsi" w:hAnsiTheme="minorHAnsi" w:cstheme="minorHAnsi"/>
          <w:sz w:val="22"/>
          <w:szCs w:val="22"/>
        </w:rPr>
        <w:t>the provider intends to deliver solely online and not resume face-to-face delivery.</w:t>
      </w:r>
    </w:p>
    <w:p w:rsidR="000B7E7C" w:rsidRDefault="008005DD" w:rsidP="008005DD">
      <w:pPr>
        <w:rPr>
          <w:rFonts w:asciiTheme="minorHAnsi" w:hAnsiTheme="minorHAnsi" w:cstheme="minorHAnsi"/>
          <w:b/>
          <w:bCs/>
          <w:sz w:val="24"/>
          <w:szCs w:val="24"/>
        </w:rPr>
      </w:pPr>
      <w:r w:rsidRPr="00F34B90">
        <w:rPr>
          <w:rFonts w:asciiTheme="minorHAnsi" w:hAnsiTheme="minorHAnsi" w:cstheme="minorHAnsi"/>
        </w:rPr>
        <w:t xml:space="preserve">For further information on online delivery refer to </w:t>
      </w:r>
      <w:hyperlink r:id="rId19" w:history="1">
        <w:r w:rsidRPr="00F34B90">
          <w:rPr>
            <w:rStyle w:val="Hyperlink"/>
            <w:rFonts w:asciiTheme="minorHAnsi" w:hAnsiTheme="minorHAnsi" w:cstheme="minorHAnsi"/>
          </w:rPr>
          <w:t>https://www.nzqa.govt.nz/about-us/covid-19/alternative-delivery/</w:t>
        </w:r>
      </w:hyperlink>
      <w:r w:rsidR="00F34B90">
        <w:rPr>
          <w:rFonts w:asciiTheme="minorHAnsi" w:hAnsiTheme="minorHAnsi" w:cstheme="minorHAnsi"/>
        </w:rPr>
        <w:t>.</w:t>
      </w:r>
      <w:r w:rsidRPr="00F34B90">
        <w:rPr>
          <w:rFonts w:asciiTheme="minorHAnsi" w:hAnsiTheme="minorHAnsi" w:cstheme="minorHAnsi"/>
        </w:rPr>
        <w:br/>
      </w:r>
      <w:r w:rsidRPr="00F34B90">
        <w:rPr>
          <w:rFonts w:asciiTheme="minorHAnsi" w:hAnsiTheme="minorHAnsi" w:cstheme="minorHAnsi"/>
        </w:rPr>
        <w:br/>
      </w:r>
    </w:p>
    <w:p w:rsidR="008005DD" w:rsidRPr="00F34B90" w:rsidRDefault="008005DD" w:rsidP="008005DD">
      <w:pPr>
        <w:rPr>
          <w:rFonts w:asciiTheme="minorHAnsi" w:hAnsiTheme="minorHAnsi" w:cstheme="minorHAnsi"/>
          <w:sz w:val="24"/>
          <w:szCs w:val="24"/>
        </w:rPr>
      </w:pPr>
      <w:r w:rsidRPr="00F34B90">
        <w:rPr>
          <w:rFonts w:asciiTheme="minorHAnsi" w:hAnsiTheme="minorHAnsi" w:cstheme="minorHAnsi"/>
          <w:b/>
          <w:bCs/>
          <w:sz w:val="24"/>
          <w:szCs w:val="24"/>
        </w:rPr>
        <w:lastRenderedPageBreak/>
        <w:t>Ongoing quality assurance</w:t>
      </w:r>
    </w:p>
    <w:p w:rsidR="008005DD" w:rsidRPr="00F34B90" w:rsidRDefault="008005DD" w:rsidP="008005DD">
      <w:pPr>
        <w:rPr>
          <w:rFonts w:asciiTheme="minorHAnsi" w:hAnsiTheme="minorHAnsi" w:cstheme="minorHAnsi"/>
        </w:rPr>
      </w:pPr>
      <w:r w:rsidRPr="00F34B90">
        <w:rPr>
          <w:rFonts w:asciiTheme="minorHAnsi" w:hAnsiTheme="minorHAnsi" w:cstheme="minorHAnsi"/>
        </w:rPr>
        <w:t xml:space="preserve">Information about quality assurance activities is regularly updated on the NZQA website to reflect the latest COVID-19 alert level. If you have any queries or concerns, please contact NZQA on </w:t>
      </w:r>
      <w:hyperlink r:id="rId20" w:history="1">
        <w:r w:rsidR="00F4612F" w:rsidRPr="00DB3F3A">
          <w:rPr>
            <w:rStyle w:val="Hyperlink"/>
            <w:rFonts w:asciiTheme="minorHAnsi" w:hAnsiTheme="minorHAnsi" w:cstheme="minorHAnsi"/>
          </w:rPr>
          <w:t>covid19.enquiries@nzqa.govt.nz</w:t>
        </w:r>
      </w:hyperlink>
    </w:p>
    <w:tbl>
      <w:tblPr>
        <w:tblW w:w="5000" w:type="pct"/>
        <w:tblCellMar>
          <w:left w:w="0" w:type="dxa"/>
          <w:right w:w="0" w:type="dxa"/>
        </w:tblCellMar>
        <w:tblLook w:val="04A0" w:firstRow="1" w:lastRow="0" w:firstColumn="1" w:lastColumn="0" w:noHBand="0" w:noVBand="1"/>
      </w:tblPr>
      <w:tblGrid>
        <w:gridCol w:w="50"/>
        <w:gridCol w:w="9285"/>
        <w:gridCol w:w="303"/>
      </w:tblGrid>
      <w:tr w:rsidR="00AB767C" w:rsidRPr="006F727F" w:rsidTr="00DC7D47">
        <w:tc>
          <w:tcPr>
            <w:tcW w:w="26" w:type="pct"/>
            <w:shd w:val="clear" w:color="auto" w:fill="FFFFFF"/>
            <w:vAlign w:val="center"/>
            <w:hideMark/>
          </w:tcPr>
          <w:p w:rsidR="00AB767C" w:rsidRPr="006F727F" w:rsidRDefault="00AB767C">
            <w:pPr>
              <w:rPr>
                <w:rFonts w:asciiTheme="minorHAnsi" w:eastAsia="Times New Roman" w:hAnsiTheme="minorHAnsi" w:cstheme="minorHAnsi"/>
                <w:szCs w:val="22"/>
              </w:rPr>
            </w:pPr>
          </w:p>
        </w:tc>
        <w:tc>
          <w:tcPr>
            <w:tcW w:w="4817" w:type="pct"/>
            <w:shd w:val="clear" w:color="auto" w:fill="FFFFFF"/>
            <w:vAlign w:val="center"/>
            <w:hideMark/>
          </w:tcPr>
          <w:p w:rsidR="00AB767C" w:rsidRPr="006F727F" w:rsidRDefault="00AB767C" w:rsidP="006B48C1">
            <w:pPr>
              <w:pStyle w:val="NormalWeb"/>
              <w:spacing w:before="300" w:beforeAutospacing="0" w:after="0" w:afterAutospacing="0" w:line="360" w:lineRule="atLeast"/>
              <w:textAlignment w:val="center"/>
              <w:rPr>
                <w:rFonts w:asciiTheme="minorHAnsi" w:hAnsiTheme="minorHAnsi" w:cstheme="minorHAnsi"/>
                <w:color w:val="000000"/>
                <w:position w:val="17"/>
                <w:sz w:val="22"/>
                <w:szCs w:val="22"/>
              </w:rPr>
            </w:pPr>
          </w:p>
        </w:tc>
        <w:tc>
          <w:tcPr>
            <w:tcW w:w="157" w:type="pct"/>
            <w:shd w:val="clear" w:color="auto" w:fill="FFFFFF"/>
            <w:vAlign w:val="center"/>
            <w:hideMark/>
          </w:tcPr>
          <w:p w:rsidR="00AB767C" w:rsidRPr="006F727F" w:rsidRDefault="00AB767C">
            <w:pPr>
              <w:rPr>
                <w:rFonts w:asciiTheme="minorHAnsi" w:eastAsia="Times New Roman" w:hAnsiTheme="minorHAnsi" w:cstheme="minorHAnsi"/>
                <w:szCs w:val="22"/>
              </w:rPr>
            </w:pPr>
            <w:r w:rsidRPr="006F727F">
              <w:rPr>
                <w:rFonts w:asciiTheme="minorHAnsi" w:eastAsia="Times New Roman" w:hAnsiTheme="minorHAnsi" w:cstheme="minorHAnsi"/>
                <w:szCs w:val="22"/>
              </w:rPr>
              <w:t> </w:t>
            </w:r>
          </w:p>
        </w:tc>
      </w:tr>
      <w:tr w:rsidR="00AB767C" w:rsidRPr="006F727F" w:rsidTr="00DC7D47">
        <w:tc>
          <w:tcPr>
            <w:tcW w:w="26" w:type="pct"/>
            <w:shd w:val="clear" w:color="auto" w:fill="FFFFFF"/>
            <w:vAlign w:val="center"/>
            <w:hideMark/>
          </w:tcPr>
          <w:p w:rsidR="00AB767C" w:rsidRPr="006F727F" w:rsidRDefault="00AB767C">
            <w:pPr>
              <w:rPr>
                <w:rFonts w:asciiTheme="minorHAnsi" w:eastAsia="Times New Roman" w:hAnsiTheme="minorHAnsi" w:cstheme="minorHAnsi"/>
                <w:szCs w:val="22"/>
              </w:rPr>
            </w:pPr>
            <w:r w:rsidRPr="006F727F">
              <w:rPr>
                <w:rFonts w:asciiTheme="minorHAnsi" w:eastAsia="Times New Roman" w:hAnsiTheme="minorHAnsi" w:cstheme="minorHAnsi"/>
                <w:szCs w:val="22"/>
              </w:rPr>
              <w:t> </w:t>
            </w:r>
          </w:p>
        </w:tc>
        <w:tc>
          <w:tcPr>
            <w:tcW w:w="4817" w:type="pct"/>
            <w:shd w:val="clear" w:color="auto" w:fill="FFFFFF"/>
            <w:vAlign w:val="center"/>
            <w:hideMark/>
          </w:tcPr>
          <w:p w:rsidR="00F4612F" w:rsidRDefault="00F4612F" w:rsidP="00F4612F">
            <w:pPr>
              <w:rPr>
                <w:rFonts w:asciiTheme="minorHAnsi" w:hAnsiTheme="minorHAnsi" w:cstheme="minorHAnsi"/>
                <w:b/>
                <w:bCs/>
              </w:rPr>
            </w:pPr>
          </w:p>
          <w:p w:rsidR="00F4612F" w:rsidRDefault="00F4612F" w:rsidP="00F4612F">
            <w:pPr>
              <w:rPr>
                <w:rFonts w:asciiTheme="minorHAnsi" w:hAnsiTheme="minorHAnsi" w:cstheme="minorHAnsi"/>
                <w:b/>
                <w:bCs/>
              </w:rPr>
            </w:pPr>
            <w:r>
              <w:rPr>
                <w:rFonts w:asciiTheme="minorHAnsi" w:hAnsiTheme="minorHAnsi" w:cstheme="minorHAnsi"/>
                <w:b/>
                <w:bCs/>
              </w:rPr>
              <w:t xml:space="preserve">Other messages </w:t>
            </w:r>
            <w:r w:rsidR="00276116">
              <w:rPr>
                <w:rFonts w:asciiTheme="minorHAnsi" w:hAnsiTheme="minorHAnsi" w:cstheme="minorHAnsi"/>
                <w:b/>
                <w:bCs/>
              </w:rPr>
              <w:t xml:space="preserve">for </w:t>
            </w:r>
            <w:bookmarkStart w:id="0" w:name="_GoBack"/>
            <w:bookmarkEnd w:id="0"/>
            <w:r>
              <w:rPr>
                <w:rFonts w:asciiTheme="minorHAnsi" w:hAnsiTheme="minorHAnsi" w:cstheme="minorHAnsi"/>
                <w:b/>
                <w:bCs/>
              </w:rPr>
              <w:t>staff and students</w:t>
            </w:r>
          </w:p>
          <w:p w:rsidR="00F4612F" w:rsidRDefault="00F4612F" w:rsidP="00F4612F">
            <w:pPr>
              <w:rPr>
                <w:rFonts w:asciiTheme="minorHAnsi" w:hAnsiTheme="minorHAnsi" w:cstheme="minorHAnsi"/>
                <w:b/>
                <w:bCs/>
              </w:rPr>
            </w:pPr>
          </w:p>
          <w:p w:rsidR="00F4612F" w:rsidRPr="00F4612F" w:rsidRDefault="00F4612F" w:rsidP="00F4612F">
            <w:pPr>
              <w:rPr>
                <w:rFonts w:asciiTheme="minorHAnsi" w:hAnsiTheme="minorHAnsi" w:cstheme="minorHAnsi"/>
                <w:bCs/>
                <w:i/>
                <w:sz w:val="24"/>
                <w:szCs w:val="24"/>
              </w:rPr>
            </w:pPr>
            <w:r w:rsidRPr="00F4612F">
              <w:rPr>
                <w:rFonts w:asciiTheme="minorHAnsi" w:hAnsiTheme="minorHAnsi" w:cstheme="minorHAnsi"/>
                <w:bCs/>
                <w:i/>
              </w:rPr>
              <w:t xml:space="preserve">Home Learning TV | Papa Kāinga TV and </w:t>
            </w:r>
            <w:r w:rsidRPr="00F4612F">
              <w:rPr>
                <w:rFonts w:asciiTheme="minorHAnsi" w:hAnsiTheme="minorHAnsi" w:cstheme="minorHAnsi"/>
                <w:bCs/>
                <w:i/>
                <w:iCs/>
              </w:rPr>
              <w:t>Mauri Reo, Mauri Ora</w:t>
            </w:r>
            <w:r w:rsidRPr="00F4612F">
              <w:rPr>
                <w:rFonts w:asciiTheme="minorHAnsi" w:hAnsiTheme="minorHAnsi" w:cstheme="minorHAnsi"/>
                <w:bCs/>
                <w:i/>
              </w:rPr>
              <w:t xml:space="preserve"> are back!</w:t>
            </w:r>
          </w:p>
          <w:p w:rsidR="00F4612F" w:rsidRPr="00F4612F" w:rsidRDefault="00F4612F" w:rsidP="00F4612F">
            <w:pPr>
              <w:rPr>
                <w:rFonts w:asciiTheme="minorHAnsi" w:hAnsiTheme="minorHAnsi" w:cstheme="minorHAnsi"/>
                <w:szCs w:val="22"/>
              </w:rPr>
            </w:pPr>
          </w:p>
          <w:p w:rsidR="00F4612F" w:rsidRPr="00F4612F" w:rsidRDefault="00F4612F" w:rsidP="00F4612F">
            <w:pPr>
              <w:rPr>
                <w:rFonts w:asciiTheme="minorHAnsi" w:hAnsiTheme="minorHAnsi" w:cstheme="minorHAnsi"/>
              </w:rPr>
            </w:pPr>
            <w:r w:rsidRPr="00F4612F">
              <w:rPr>
                <w:rFonts w:asciiTheme="minorHAnsi" w:hAnsiTheme="minorHAnsi" w:cstheme="minorHAnsi"/>
              </w:rPr>
              <w:t xml:space="preserve">Home Learning TV | Papa Kāinga TV and </w:t>
            </w:r>
            <w:r w:rsidRPr="00F4612F">
              <w:rPr>
                <w:rFonts w:asciiTheme="minorHAnsi" w:hAnsiTheme="minorHAnsi" w:cstheme="minorHAnsi"/>
                <w:i/>
                <w:iCs/>
              </w:rPr>
              <w:t>Mauri Reo, Mauri Ora</w:t>
            </w:r>
            <w:r w:rsidRPr="00F4612F">
              <w:rPr>
                <w:rFonts w:asciiTheme="minorHAnsi" w:hAnsiTheme="minorHAnsi" w:cstheme="minorHAnsi"/>
              </w:rPr>
              <w:t xml:space="preserve"> are back to support the learning of tamariki and rangatahi while Auckland is in Alert Level 3 and the rest of Aotearoa is in Alert Level 2.</w:t>
            </w:r>
          </w:p>
          <w:p w:rsidR="00F4612F" w:rsidRPr="00F4612F" w:rsidRDefault="00F4612F" w:rsidP="00F4612F">
            <w:pPr>
              <w:rPr>
                <w:rFonts w:asciiTheme="minorHAnsi" w:hAnsiTheme="minorHAnsi" w:cstheme="minorHAnsi"/>
              </w:rPr>
            </w:pPr>
          </w:p>
          <w:p w:rsidR="00F4612F" w:rsidRPr="00F4612F" w:rsidRDefault="00F4612F" w:rsidP="00F4612F">
            <w:pPr>
              <w:rPr>
                <w:rFonts w:asciiTheme="minorHAnsi" w:hAnsiTheme="minorHAnsi" w:cstheme="minorHAnsi"/>
                <w:bCs/>
                <w:i/>
              </w:rPr>
            </w:pPr>
            <w:r w:rsidRPr="00F4612F">
              <w:rPr>
                <w:rFonts w:asciiTheme="minorHAnsi" w:hAnsiTheme="minorHAnsi" w:cstheme="minorHAnsi"/>
                <w:bCs/>
                <w:i/>
              </w:rPr>
              <w:t>Home Learning TV | Papa Kāinga TV</w:t>
            </w:r>
          </w:p>
          <w:p w:rsidR="00F4612F" w:rsidRPr="00F4612F" w:rsidRDefault="00F4612F" w:rsidP="00F4612F">
            <w:pPr>
              <w:rPr>
                <w:rFonts w:asciiTheme="minorHAnsi" w:hAnsiTheme="minorHAnsi" w:cstheme="minorHAnsi"/>
              </w:rPr>
            </w:pPr>
            <w:r w:rsidRPr="00F4612F">
              <w:rPr>
                <w:rFonts w:asciiTheme="minorHAnsi" w:hAnsiTheme="minorHAnsi" w:cstheme="minorHAnsi"/>
              </w:rPr>
              <w:t xml:space="preserve">This time around Home Learning TV | Papa Kāinga TV will take over TVNZ DUKE's daytime schedule between 9am and 1pm on week days, with programmes and lessons for children aged 2 to 11 years. </w:t>
            </w:r>
          </w:p>
          <w:p w:rsidR="00F4612F" w:rsidRPr="00F4612F" w:rsidRDefault="00F4612F" w:rsidP="00F4612F">
            <w:pPr>
              <w:rPr>
                <w:rFonts w:asciiTheme="minorHAnsi" w:hAnsiTheme="minorHAnsi" w:cstheme="minorHAnsi"/>
              </w:rPr>
            </w:pPr>
          </w:p>
          <w:p w:rsidR="00F4612F" w:rsidRPr="00F4612F" w:rsidRDefault="00F4612F" w:rsidP="00F4612F">
            <w:pPr>
              <w:rPr>
                <w:rFonts w:asciiTheme="minorHAnsi" w:hAnsiTheme="minorHAnsi" w:cstheme="minorHAnsi"/>
              </w:rPr>
            </w:pPr>
            <w:r w:rsidRPr="00F4612F">
              <w:rPr>
                <w:rFonts w:asciiTheme="minorHAnsi" w:hAnsiTheme="minorHAnsi" w:cstheme="minorHAnsi"/>
              </w:rPr>
              <w:t xml:space="preserve">DUKE is available on Freeview channel 13, Sky and Vodafone TV channel 23. It can be live streamed on the TVNZ website, </w:t>
            </w:r>
            <w:hyperlink r:id="rId21" w:history="1">
              <w:r w:rsidRPr="00F4612F">
                <w:rPr>
                  <w:rStyle w:val="Hyperlink"/>
                  <w:rFonts w:asciiTheme="minorHAnsi" w:hAnsiTheme="minorHAnsi" w:cstheme="minorHAnsi"/>
                </w:rPr>
                <w:t>www.tvnz.co.nz</w:t>
              </w:r>
            </w:hyperlink>
            <w:r w:rsidRPr="00F4612F">
              <w:rPr>
                <w:rFonts w:asciiTheme="minorHAnsi" w:hAnsiTheme="minorHAnsi" w:cstheme="minorHAnsi"/>
              </w:rPr>
              <w:t xml:space="preserve">. Content will be available for catch up viewing on TVNZ OnDemand. You can check the schedule and access lesson plans on our HLTV webpage. </w:t>
            </w:r>
            <w:hyperlink r:id="rId22" w:history="1">
              <w:r w:rsidRPr="00F4612F">
                <w:rPr>
                  <w:rStyle w:val="Hyperlink"/>
                  <w:rFonts w:asciiTheme="minorHAnsi" w:hAnsiTheme="minorHAnsi" w:cstheme="minorHAnsi"/>
                </w:rPr>
                <w:t>https://learningfromhome.govt.nz/HLTV</w:t>
              </w:r>
            </w:hyperlink>
          </w:p>
          <w:p w:rsidR="00F4612F" w:rsidRPr="00F4612F" w:rsidRDefault="00F4612F" w:rsidP="00F4612F">
            <w:pPr>
              <w:rPr>
                <w:rFonts w:asciiTheme="minorHAnsi" w:hAnsiTheme="minorHAnsi" w:cstheme="minorHAnsi"/>
              </w:rPr>
            </w:pPr>
          </w:p>
          <w:p w:rsidR="00F4612F" w:rsidRPr="00F4612F" w:rsidRDefault="00F4612F" w:rsidP="00F4612F">
            <w:pPr>
              <w:rPr>
                <w:rFonts w:asciiTheme="minorHAnsi" w:hAnsiTheme="minorHAnsi" w:cstheme="minorHAnsi"/>
              </w:rPr>
            </w:pPr>
          </w:p>
          <w:p w:rsidR="00F4612F" w:rsidRPr="00F4612F" w:rsidRDefault="00F4612F" w:rsidP="00F4612F">
            <w:pPr>
              <w:rPr>
                <w:rFonts w:asciiTheme="minorHAnsi" w:hAnsiTheme="minorHAnsi" w:cstheme="minorHAnsi"/>
                <w:bCs/>
                <w:i/>
              </w:rPr>
            </w:pPr>
            <w:r w:rsidRPr="00F4612F">
              <w:rPr>
                <w:rFonts w:asciiTheme="minorHAnsi" w:hAnsiTheme="minorHAnsi" w:cstheme="minorHAnsi"/>
                <w:bCs/>
                <w:i/>
              </w:rPr>
              <w:t xml:space="preserve">Mauri Reo, Mauri Ora </w:t>
            </w:r>
          </w:p>
          <w:p w:rsidR="00F4612F" w:rsidRPr="00F4612F" w:rsidRDefault="00F4612F" w:rsidP="00F4612F">
            <w:pPr>
              <w:rPr>
                <w:rFonts w:asciiTheme="minorHAnsi" w:hAnsiTheme="minorHAnsi" w:cstheme="minorHAnsi"/>
                <w:color w:val="1F497D"/>
              </w:rPr>
            </w:pPr>
          </w:p>
          <w:p w:rsidR="00F4612F" w:rsidRPr="00F4612F" w:rsidRDefault="00F4612F" w:rsidP="00F4612F">
            <w:pPr>
              <w:rPr>
                <w:rFonts w:asciiTheme="minorHAnsi" w:hAnsiTheme="minorHAnsi" w:cstheme="minorHAnsi"/>
                <w:color w:val="000000"/>
              </w:rPr>
            </w:pPr>
            <w:r w:rsidRPr="00F4612F">
              <w:rPr>
                <w:rFonts w:asciiTheme="minorHAnsi" w:hAnsiTheme="minorHAnsi" w:cstheme="minorHAnsi"/>
                <w:color w:val="000000"/>
              </w:rPr>
              <w:t xml:space="preserve">Mauri Reo Mauri Ora is back to support learning for children aged 0 to 18 years while Auckland remains in Alert Level 3 and the rest of the country is in Alert Level 2. </w:t>
            </w:r>
          </w:p>
          <w:p w:rsidR="00F4612F" w:rsidRPr="00F4612F" w:rsidRDefault="00F4612F" w:rsidP="00F4612F">
            <w:pPr>
              <w:ind w:left="360"/>
              <w:rPr>
                <w:rFonts w:asciiTheme="minorHAnsi" w:hAnsiTheme="minorHAnsi" w:cstheme="minorHAnsi"/>
                <w:color w:val="000000"/>
              </w:rPr>
            </w:pPr>
          </w:p>
          <w:p w:rsidR="00F4612F" w:rsidRPr="00F4612F" w:rsidRDefault="00F4612F" w:rsidP="00F4612F">
            <w:pPr>
              <w:rPr>
                <w:rFonts w:asciiTheme="minorHAnsi" w:hAnsiTheme="minorHAnsi" w:cstheme="minorHAnsi"/>
                <w:color w:val="000000"/>
              </w:rPr>
            </w:pPr>
            <w:r w:rsidRPr="00F4612F">
              <w:rPr>
                <w:rFonts w:asciiTheme="minorHAnsi" w:hAnsiTheme="minorHAnsi" w:cstheme="minorHAnsi"/>
                <w:color w:val="000000"/>
              </w:rPr>
              <w:t xml:space="preserve">Mauri Reo Mauri Ora will be airing once again on Te Reo Māori Channel via SkyTV, Vodafone channel 82 and Freeview Channel 15 from 9am to 3pm on week days. </w:t>
            </w:r>
          </w:p>
          <w:p w:rsidR="00F4612F" w:rsidRPr="00F4612F" w:rsidRDefault="00F4612F" w:rsidP="00F4612F">
            <w:pPr>
              <w:rPr>
                <w:rFonts w:asciiTheme="minorHAnsi" w:hAnsiTheme="minorHAnsi" w:cstheme="minorHAnsi"/>
                <w:color w:val="000000"/>
              </w:rPr>
            </w:pPr>
          </w:p>
          <w:p w:rsidR="00F4612F" w:rsidRPr="00F4612F" w:rsidRDefault="00F4612F" w:rsidP="00F4612F">
            <w:pPr>
              <w:rPr>
                <w:rFonts w:asciiTheme="minorHAnsi" w:hAnsiTheme="minorHAnsi" w:cstheme="minorHAnsi"/>
                <w:color w:val="000000"/>
              </w:rPr>
            </w:pPr>
            <w:r w:rsidRPr="00F4612F">
              <w:rPr>
                <w:rFonts w:asciiTheme="minorHAnsi" w:hAnsiTheme="minorHAnsi" w:cstheme="minorHAnsi"/>
                <w:color w:val="000000"/>
              </w:rPr>
              <w:t>Korou Whangataua, Juneea Silbery and Ani-Piki Tuari will again host these interactive sessions focused on kōhungahunga in the morning through to wharekura in the afternoon.</w:t>
            </w:r>
          </w:p>
          <w:p w:rsidR="00F4612F" w:rsidRPr="00F4612F" w:rsidRDefault="00F4612F" w:rsidP="00F4612F">
            <w:pPr>
              <w:rPr>
                <w:rFonts w:asciiTheme="minorHAnsi" w:hAnsiTheme="minorHAnsi" w:cstheme="minorHAnsi"/>
                <w:color w:val="000000"/>
              </w:rPr>
            </w:pPr>
          </w:p>
          <w:p w:rsidR="00F4612F" w:rsidRPr="00F4612F" w:rsidRDefault="00F4612F" w:rsidP="00F4612F">
            <w:pPr>
              <w:rPr>
                <w:rFonts w:asciiTheme="minorHAnsi" w:hAnsiTheme="minorHAnsi" w:cstheme="minorHAnsi"/>
                <w:color w:val="000000"/>
              </w:rPr>
            </w:pPr>
            <w:r w:rsidRPr="00F4612F">
              <w:rPr>
                <w:rFonts w:asciiTheme="minorHAnsi" w:hAnsiTheme="minorHAnsi" w:cstheme="minorHAnsi"/>
                <w:color w:val="000000"/>
              </w:rPr>
              <w:t xml:space="preserve">Check out </w:t>
            </w:r>
            <w:hyperlink r:id="rId23" w:history="1">
              <w:r w:rsidRPr="00F4612F">
                <w:rPr>
                  <w:rStyle w:val="Hyperlink"/>
                  <w:rFonts w:asciiTheme="minorHAnsi" w:hAnsiTheme="minorHAnsi" w:cstheme="minorHAnsi"/>
                </w:rPr>
                <w:t>www.kauwhatareo.govt.nz/mauri-reo-mauri-ora</w:t>
              </w:r>
            </w:hyperlink>
            <w:r w:rsidRPr="00F4612F">
              <w:rPr>
                <w:rFonts w:asciiTheme="minorHAnsi" w:hAnsiTheme="minorHAnsi" w:cstheme="minorHAnsi"/>
              </w:rPr>
              <w:t xml:space="preserve"> for more information, schedules and previous sessions. </w:t>
            </w:r>
          </w:p>
          <w:p w:rsidR="00F4612F" w:rsidRPr="00F4612F" w:rsidRDefault="00F4612F" w:rsidP="00F4612F">
            <w:pPr>
              <w:pStyle w:val="ListParagraph"/>
              <w:ind w:left="360"/>
              <w:rPr>
                <w:rFonts w:asciiTheme="minorHAnsi" w:hAnsiTheme="minorHAnsi" w:cstheme="minorHAnsi"/>
                <w:color w:val="000000"/>
              </w:rPr>
            </w:pPr>
          </w:p>
          <w:p w:rsidR="00F4612F" w:rsidRPr="00F4612F" w:rsidRDefault="00F4612F" w:rsidP="00F4612F">
            <w:pPr>
              <w:rPr>
                <w:rFonts w:asciiTheme="minorHAnsi" w:hAnsiTheme="minorHAnsi" w:cstheme="minorHAnsi"/>
                <w:color w:val="000000"/>
              </w:rPr>
            </w:pPr>
            <w:r w:rsidRPr="00F4612F">
              <w:rPr>
                <w:rFonts w:asciiTheme="minorHAnsi" w:hAnsiTheme="minorHAnsi" w:cstheme="minorHAnsi"/>
                <w:color w:val="000000"/>
              </w:rPr>
              <w:t xml:space="preserve">Content will be available for catch up viewing on </w:t>
            </w:r>
            <w:hyperlink r:id="rId24" w:history="1">
              <w:r w:rsidRPr="00F4612F">
                <w:rPr>
                  <w:rStyle w:val="Hyperlink"/>
                  <w:rFonts w:asciiTheme="minorHAnsi" w:hAnsiTheme="minorHAnsi" w:cstheme="minorHAnsi"/>
                </w:rPr>
                <w:t>www.maoritelevision.com</w:t>
              </w:r>
            </w:hyperlink>
            <w:r w:rsidRPr="00F4612F">
              <w:rPr>
                <w:rFonts w:asciiTheme="minorHAnsi" w:hAnsiTheme="minorHAnsi" w:cstheme="minorHAnsi"/>
                <w:color w:val="000000"/>
              </w:rPr>
              <w:t xml:space="preserve"> where you can also catch all the earlier episodes of Mauri Reo Mauri Ora. </w:t>
            </w:r>
          </w:p>
          <w:p w:rsidR="00F4612F" w:rsidRPr="00F4612F" w:rsidRDefault="00F4612F" w:rsidP="00F4612F">
            <w:pPr>
              <w:rPr>
                <w:rFonts w:asciiTheme="minorHAnsi" w:hAnsiTheme="minorHAnsi" w:cstheme="minorHAnsi"/>
                <w:color w:val="1F497D"/>
              </w:rPr>
            </w:pPr>
          </w:p>
          <w:p w:rsidR="00AB767C" w:rsidRPr="006F727F" w:rsidRDefault="00AB767C" w:rsidP="006A69E5">
            <w:pPr>
              <w:pStyle w:val="NormalWeb"/>
              <w:shd w:val="clear" w:color="auto" w:fill="FFFFFF"/>
              <w:spacing w:before="360" w:beforeAutospacing="0" w:after="360" w:afterAutospacing="0"/>
              <w:rPr>
                <w:rFonts w:asciiTheme="minorHAnsi" w:eastAsia="Times New Roman" w:hAnsiTheme="minorHAnsi" w:cstheme="minorHAnsi"/>
                <w:color w:val="000000"/>
                <w:szCs w:val="22"/>
              </w:rPr>
            </w:pPr>
          </w:p>
        </w:tc>
        <w:tc>
          <w:tcPr>
            <w:tcW w:w="157" w:type="pct"/>
            <w:shd w:val="clear" w:color="auto" w:fill="FFFFFF"/>
            <w:vAlign w:val="center"/>
            <w:hideMark/>
          </w:tcPr>
          <w:p w:rsidR="00AB767C" w:rsidRPr="006F727F" w:rsidRDefault="00AB767C">
            <w:pPr>
              <w:rPr>
                <w:rFonts w:asciiTheme="minorHAnsi" w:eastAsia="Times New Roman" w:hAnsiTheme="minorHAnsi" w:cstheme="minorHAnsi"/>
                <w:szCs w:val="22"/>
              </w:rPr>
            </w:pPr>
            <w:r w:rsidRPr="006F727F">
              <w:rPr>
                <w:rFonts w:asciiTheme="minorHAnsi" w:eastAsia="Times New Roman" w:hAnsiTheme="minorHAnsi" w:cstheme="minorHAnsi"/>
                <w:szCs w:val="22"/>
              </w:rPr>
              <w:t> </w:t>
            </w:r>
          </w:p>
        </w:tc>
      </w:tr>
    </w:tbl>
    <w:p w:rsidR="00F4612F" w:rsidRDefault="00F4612F" w:rsidP="00DF7764">
      <w:pPr>
        <w:spacing w:before="100" w:beforeAutospacing="1"/>
        <w:rPr>
          <w:rFonts w:asciiTheme="minorHAnsi" w:eastAsia="Times New Roman" w:hAnsiTheme="minorHAnsi" w:cstheme="minorHAnsi"/>
          <w:b/>
          <w:sz w:val="24"/>
          <w:szCs w:val="24"/>
        </w:rPr>
      </w:pPr>
    </w:p>
    <w:p w:rsidR="00F4612F" w:rsidRDefault="00F4612F">
      <w:pPr>
        <w:rPr>
          <w:rFonts w:asciiTheme="minorHAnsi" w:eastAsia="Times New Roman" w:hAnsiTheme="minorHAnsi" w:cstheme="minorHAnsi"/>
          <w:b/>
          <w:sz w:val="24"/>
          <w:szCs w:val="24"/>
        </w:rPr>
      </w:pPr>
      <w:r>
        <w:rPr>
          <w:rFonts w:asciiTheme="minorHAnsi" w:eastAsia="Times New Roman" w:hAnsiTheme="minorHAnsi" w:cstheme="minorHAnsi"/>
          <w:b/>
          <w:sz w:val="24"/>
          <w:szCs w:val="24"/>
        </w:rPr>
        <w:br w:type="page"/>
      </w:r>
    </w:p>
    <w:p w:rsidR="009E0A91" w:rsidRDefault="00B54421" w:rsidP="00DF7764">
      <w:pPr>
        <w:spacing w:before="100" w:beforeAutospacing="1"/>
        <w:rPr>
          <w:rFonts w:asciiTheme="minorHAnsi" w:hAnsiTheme="minorHAnsi" w:cstheme="minorHAnsi"/>
          <w:sz w:val="24"/>
          <w:szCs w:val="24"/>
        </w:rPr>
      </w:pPr>
      <w:r>
        <w:rPr>
          <w:rFonts w:asciiTheme="minorHAnsi" w:eastAsia="Times New Roman" w:hAnsiTheme="minorHAnsi" w:cstheme="minorHAnsi"/>
          <w:b/>
          <w:sz w:val="24"/>
          <w:szCs w:val="24"/>
        </w:rPr>
        <w:lastRenderedPageBreak/>
        <w:t>T</w:t>
      </w:r>
      <w:r w:rsidR="00AC2A14" w:rsidRPr="007002A6">
        <w:rPr>
          <w:rFonts w:asciiTheme="minorHAnsi" w:eastAsia="Times New Roman" w:hAnsiTheme="minorHAnsi" w:cstheme="minorHAnsi"/>
          <w:b/>
          <w:sz w:val="24"/>
          <w:szCs w:val="24"/>
        </w:rPr>
        <w:t>hings change quickly so stay up to date by following the links below:</w:t>
      </w:r>
      <w:r w:rsidR="00AC2A14" w:rsidRPr="007002A6">
        <w:rPr>
          <w:rFonts w:asciiTheme="minorHAnsi" w:eastAsia="Times New Roman" w:hAnsiTheme="minorHAnsi" w:cstheme="minorHAnsi"/>
          <w:b/>
          <w:sz w:val="24"/>
          <w:szCs w:val="24"/>
        </w:rPr>
        <w:br/>
      </w:r>
    </w:p>
    <w:p w:rsidR="00AC2A14" w:rsidRPr="000370A4" w:rsidRDefault="00AC2A14" w:rsidP="00DF7764">
      <w:pPr>
        <w:spacing w:before="100" w:beforeAutospacing="1"/>
        <w:rPr>
          <w:rFonts w:asciiTheme="minorHAnsi" w:hAnsiTheme="minorHAnsi" w:cstheme="minorHAnsi"/>
          <w:sz w:val="24"/>
          <w:szCs w:val="24"/>
        </w:rPr>
      </w:pPr>
      <w:r w:rsidRPr="000370A4">
        <w:rPr>
          <w:rFonts w:asciiTheme="minorHAnsi" w:hAnsiTheme="minorHAnsi" w:cstheme="minorHAnsi"/>
          <w:sz w:val="24"/>
          <w:szCs w:val="24"/>
        </w:rPr>
        <w:t xml:space="preserve">For health advice, please refer to the Ministry of Health’s website. </w:t>
      </w:r>
    </w:p>
    <w:p w:rsidR="00AC2A14" w:rsidRPr="000370A4" w:rsidRDefault="00276116" w:rsidP="00AC2A14">
      <w:pPr>
        <w:pStyle w:val="BodyText"/>
        <w:spacing w:after="0" w:line="271" w:lineRule="auto"/>
        <w:rPr>
          <w:rStyle w:val="Hyperlink"/>
          <w:rFonts w:asciiTheme="minorHAnsi" w:hAnsiTheme="minorHAnsi" w:cstheme="minorHAnsi"/>
          <w:sz w:val="24"/>
          <w:szCs w:val="24"/>
        </w:rPr>
      </w:pPr>
      <w:hyperlink r:id="rId25" w:history="1">
        <w:r w:rsidR="00AC2A14" w:rsidRPr="000370A4">
          <w:rPr>
            <w:rStyle w:val="Hyperlink"/>
            <w:rFonts w:asciiTheme="minorHAnsi" w:hAnsiTheme="minorHAnsi" w:cstheme="minorHAnsi"/>
            <w:sz w:val="24"/>
            <w:szCs w:val="24"/>
          </w:rPr>
          <w:t>https://www.health.govt.nz/our-work/diseases-and-conditions/covid-19-novel-coronavirus</w:t>
        </w:r>
      </w:hyperlink>
    </w:p>
    <w:p w:rsidR="00AC2A14" w:rsidRPr="00A52B54" w:rsidRDefault="00046701" w:rsidP="00AC2A14">
      <w:pPr>
        <w:spacing w:before="480" w:after="240" w:line="271" w:lineRule="auto"/>
        <w:rPr>
          <w:rFonts w:asciiTheme="minorHAnsi" w:hAnsiTheme="minorHAnsi" w:cstheme="minorHAnsi"/>
          <w:color w:val="0070C0"/>
          <w:sz w:val="24"/>
          <w:szCs w:val="24"/>
        </w:rPr>
      </w:pPr>
      <w:r>
        <w:rPr>
          <w:rFonts w:asciiTheme="minorHAnsi" w:hAnsiTheme="minorHAnsi" w:cstheme="minorHAnsi"/>
          <w:sz w:val="24"/>
          <w:szCs w:val="24"/>
        </w:rPr>
        <w:t>For c</w:t>
      </w:r>
      <w:r w:rsidR="00AC2A14" w:rsidRPr="000370A4">
        <w:rPr>
          <w:rFonts w:asciiTheme="minorHAnsi" w:hAnsiTheme="minorHAnsi" w:cstheme="minorHAnsi"/>
          <w:sz w:val="24"/>
          <w:szCs w:val="24"/>
        </w:rPr>
        <w:t>ross-agency information ab</w:t>
      </w:r>
      <w:r>
        <w:rPr>
          <w:rFonts w:asciiTheme="minorHAnsi" w:hAnsiTheme="minorHAnsi" w:cstheme="minorHAnsi"/>
          <w:sz w:val="24"/>
          <w:szCs w:val="24"/>
        </w:rPr>
        <w:t xml:space="preserve">out COVID-19, including what support is available, health advice, </w:t>
      </w:r>
      <w:r w:rsidR="001E4642">
        <w:rPr>
          <w:rFonts w:asciiTheme="minorHAnsi" w:hAnsiTheme="minorHAnsi" w:cstheme="minorHAnsi"/>
          <w:sz w:val="24"/>
          <w:szCs w:val="24"/>
        </w:rPr>
        <w:t xml:space="preserve">and </w:t>
      </w:r>
      <w:r w:rsidR="00AC2A14" w:rsidRPr="000370A4">
        <w:rPr>
          <w:rFonts w:asciiTheme="minorHAnsi" w:hAnsiTheme="minorHAnsi" w:cstheme="minorHAnsi"/>
          <w:sz w:val="24"/>
          <w:szCs w:val="24"/>
        </w:rPr>
        <w:t xml:space="preserve">travel restrictions visit the All-of-Government website </w:t>
      </w:r>
      <w:hyperlink r:id="rId26" w:history="1">
        <w:r w:rsidR="00AC2A14" w:rsidRPr="00A52B54">
          <w:rPr>
            <w:rStyle w:val="Hyperlink"/>
            <w:rFonts w:asciiTheme="minorHAnsi" w:hAnsiTheme="minorHAnsi" w:cstheme="minorHAnsi"/>
            <w:color w:val="0070C0"/>
            <w:sz w:val="24"/>
            <w:szCs w:val="24"/>
          </w:rPr>
          <w:t>https://www.govt.nz/covid-19-novel-coronavirus/</w:t>
        </w:r>
      </w:hyperlink>
    </w:p>
    <w:p w:rsidR="00F721F6" w:rsidRPr="00F721F6" w:rsidRDefault="00F721F6" w:rsidP="00AC2A14">
      <w:pPr>
        <w:pStyle w:val="BodyText"/>
        <w:spacing w:before="240" w:after="0" w:line="271" w:lineRule="auto"/>
        <w:rPr>
          <w:rFonts w:asciiTheme="minorHAnsi" w:hAnsiTheme="minorHAnsi" w:cstheme="minorHAnsi"/>
          <w:sz w:val="22"/>
          <w:szCs w:val="22"/>
        </w:rPr>
      </w:pPr>
      <w:r>
        <w:rPr>
          <w:rFonts w:asciiTheme="minorHAnsi" w:hAnsiTheme="minorHAnsi" w:cstheme="minorHAnsi"/>
          <w:sz w:val="24"/>
          <w:szCs w:val="24"/>
        </w:rPr>
        <w:t>For information to support Maori communities, visit</w:t>
      </w:r>
      <w:r w:rsidR="001E4642">
        <w:rPr>
          <w:rFonts w:asciiTheme="minorHAnsi" w:hAnsiTheme="minorHAnsi" w:cstheme="minorHAnsi"/>
          <w:sz w:val="24"/>
          <w:szCs w:val="24"/>
        </w:rPr>
        <w:t xml:space="preserve"> </w:t>
      </w:r>
      <w:hyperlink r:id="rId27" w:history="1">
        <w:r w:rsidRPr="00F721F6">
          <w:rPr>
            <w:rStyle w:val="Hyperlink"/>
            <w:rFonts w:asciiTheme="minorHAnsi" w:hAnsiTheme="minorHAnsi" w:cstheme="minorHAnsi"/>
            <w:sz w:val="22"/>
            <w:szCs w:val="22"/>
          </w:rPr>
          <w:t>https://covid19.govt.nz/updates-and-resources/translations/te-reo-maori/</w:t>
        </w:r>
      </w:hyperlink>
    </w:p>
    <w:p w:rsidR="00046701" w:rsidRDefault="00046701" w:rsidP="00AC2A14">
      <w:pPr>
        <w:pStyle w:val="BodyText"/>
        <w:spacing w:before="240" w:after="0" w:line="271" w:lineRule="auto"/>
        <w:rPr>
          <w:rFonts w:asciiTheme="minorHAnsi" w:hAnsiTheme="minorHAnsi" w:cstheme="minorHAnsi"/>
          <w:sz w:val="24"/>
          <w:szCs w:val="24"/>
        </w:rPr>
      </w:pPr>
      <w:r>
        <w:rPr>
          <w:rFonts w:asciiTheme="minorHAnsi" w:hAnsiTheme="minorHAnsi" w:cstheme="minorHAnsi"/>
          <w:sz w:val="24"/>
          <w:szCs w:val="24"/>
        </w:rPr>
        <w:t>For information to support Pacific communities, visit</w:t>
      </w:r>
      <w:r w:rsidR="001E4642">
        <w:rPr>
          <w:rFonts w:asciiTheme="minorHAnsi" w:hAnsiTheme="minorHAnsi" w:cstheme="minorHAnsi"/>
          <w:sz w:val="24"/>
          <w:szCs w:val="24"/>
        </w:rPr>
        <w:t xml:space="preserve"> </w:t>
      </w:r>
      <w:hyperlink r:id="rId28" w:history="1">
        <w:r w:rsidR="001E4642" w:rsidRPr="00011D89">
          <w:rPr>
            <w:rStyle w:val="Hyperlink"/>
            <w:rFonts w:asciiTheme="minorHAnsi" w:hAnsiTheme="minorHAnsi" w:cstheme="minorHAnsi"/>
            <w:sz w:val="24"/>
            <w:szCs w:val="24"/>
          </w:rPr>
          <w:t>https://www.facebook.com/MinistryforPacificPeoples/</w:t>
        </w:r>
      </w:hyperlink>
    </w:p>
    <w:p w:rsidR="00F721F6" w:rsidRPr="000370A4" w:rsidRDefault="006B48C1" w:rsidP="00F721F6">
      <w:pPr>
        <w:pStyle w:val="BodyText"/>
        <w:spacing w:before="240" w:after="0" w:line="271" w:lineRule="auto"/>
        <w:rPr>
          <w:rFonts w:asciiTheme="minorHAnsi" w:hAnsiTheme="minorHAnsi" w:cstheme="minorHAnsi"/>
          <w:sz w:val="24"/>
          <w:szCs w:val="24"/>
        </w:rPr>
      </w:pPr>
      <w:r w:rsidRPr="00F721F6">
        <w:rPr>
          <w:rFonts w:asciiTheme="minorHAnsi" w:hAnsiTheme="minorHAnsi" w:cstheme="minorHAnsi"/>
          <w:sz w:val="24"/>
          <w:szCs w:val="24"/>
        </w:rPr>
        <w:t xml:space="preserve">For </w:t>
      </w:r>
      <w:r w:rsidRPr="001E4642">
        <w:rPr>
          <w:rFonts w:asciiTheme="minorHAnsi" w:hAnsiTheme="minorHAnsi" w:cstheme="minorHAnsi"/>
          <w:sz w:val="22"/>
          <w:szCs w:val="22"/>
        </w:rPr>
        <w:t xml:space="preserve">information in </w:t>
      </w:r>
      <w:hyperlink r:id="rId29" w:history="1">
        <w:r w:rsidRPr="001E4642">
          <w:rPr>
            <w:rStyle w:val="Hyperlink"/>
            <w:rFonts w:asciiTheme="minorHAnsi" w:hAnsiTheme="minorHAnsi" w:cstheme="minorHAnsi"/>
            <w:sz w:val="22"/>
            <w:szCs w:val="22"/>
          </w:rPr>
          <w:t>sign language and easy read formats</w:t>
        </w:r>
        <w:r w:rsidRPr="001E4642">
          <w:rPr>
            <w:rStyle w:val="Hyperlink"/>
            <w:sz w:val="22"/>
            <w:szCs w:val="22"/>
          </w:rPr>
          <w:t>.</w:t>
        </w:r>
        <w:r w:rsidRPr="001E4642">
          <w:rPr>
            <w:rStyle w:val="Hyperlink"/>
            <w:sz w:val="22"/>
            <w:szCs w:val="22"/>
          </w:rPr>
          <w:br/>
        </w:r>
      </w:hyperlink>
      <w:r w:rsidRPr="00F721F6">
        <w:rPr>
          <w:rStyle w:val="Hyperlink"/>
        </w:rPr>
        <w:br/>
      </w:r>
      <w:r w:rsidR="00F721F6" w:rsidRPr="000370A4">
        <w:rPr>
          <w:rFonts w:asciiTheme="minorHAnsi" w:hAnsiTheme="minorHAnsi" w:cstheme="minorHAnsi"/>
          <w:sz w:val="24"/>
          <w:szCs w:val="24"/>
        </w:rPr>
        <w:t xml:space="preserve">To keep updated on travel restrictions and visa information visit </w:t>
      </w:r>
      <w:hyperlink r:id="rId30" w:history="1">
        <w:r w:rsidR="00F721F6" w:rsidRPr="000370A4">
          <w:rPr>
            <w:rStyle w:val="Hyperlink"/>
            <w:rFonts w:asciiTheme="minorHAnsi" w:hAnsiTheme="minorHAnsi" w:cstheme="minorHAnsi"/>
            <w:sz w:val="24"/>
            <w:szCs w:val="24"/>
          </w:rPr>
          <w:t>https://www.immigration.govt.nz/about-us/media-centre/news-notifications/coronavirus-update-inz-response</w:t>
        </w:r>
      </w:hyperlink>
    </w:p>
    <w:p w:rsidR="00F721F6" w:rsidRDefault="00F721F6" w:rsidP="00F721F6">
      <w:pPr>
        <w:pStyle w:val="BodyText"/>
        <w:spacing w:before="240" w:after="0" w:line="271" w:lineRule="auto"/>
        <w:rPr>
          <w:rStyle w:val="Hyperlink"/>
          <w:rFonts w:asciiTheme="minorHAnsi" w:hAnsiTheme="minorHAnsi" w:cstheme="minorHAnsi"/>
          <w:sz w:val="24"/>
          <w:szCs w:val="24"/>
        </w:rPr>
      </w:pPr>
      <w:r w:rsidRPr="000370A4">
        <w:rPr>
          <w:rFonts w:asciiTheme="minorHAnsi" w:hAnsiTheme="minorHAnsi" w:cstheme="minorHAnsi"/>
          <w:sz w:val="24"/>
          <w:szCs w:val="24"/>
        </w:rPr>
        <w:t>For additional advice</w:t>
      </w:r>
      <w:r>
        <w:rPr>
          <w:rFonts w:asciiTheme="minorHAnsi" w:hAnsiTheme="minorHAnsi" w:cstheme="minorHAnsi"/>
          <w:sz w:val="24"/>
          <w:szCs w:val="24"/>
        </w:rPr>
        <w:t xml:space="preserve"> for tertiary providers/whare wā</w:t>
      </w:r>
      <w:r w:rsidRPr="000370A4">
        <w:rPr>
          <w:rFonts w:asciiTheme="minorHAnsi" w:hAnsiTheme="minorHAnsi" w:cstheme="minorHAnsi"/>
          <w:sz w:val="24"/>
          <w:szCs w:val="24"/>
        </w:rPr>
        <w:t xml:space="preserve">nanga visit the Ministry of Education website </w:t>
      </w:r>
      <w:hyperlink r:id="rId31" w:history="1">
        <w:r w:rsidRPr="000370A4">
          <w:rPr>
            <w:rStyle w:val="Hyperlink"/>
            <w:rFonts w:asciiTheme="minorHAnsi" w:hAnsiTheme="minorHAnsi" w:cstheme="minorHAnsi"/>
            <w:sz w:val="24"/>
            <w:szCs w:val="24"/>
          </w:rPr>
          <w:t>http://www.education.govt.nz/novel-coronavirus-2019-ncov-3/</w:t>
        </w:r>
      </w:hyperlink>
      <w:r>
        <w:rPr>
          <w:rStyle w:val="Hyperlink"/>
          <w:rFonts w:asciiTheme="minorHAnsi" w:hAnsiTheme="minorHAnsi" w:cstheme="minorHAnsi"/>
          <w:sz w:val="24"/>
          <w:szCs w:val="24"/>
        </w:rPr>
        <w:t xml:space="preserve">        </w:t>
      </w:r>
    </w:p>
    <w:p w:rsidR="00F721F6" w:rsidRDefault="00F721F6" w:rsidP="006B48C1">
      <w:pPr>
        <w:spacing w:after="240" w:line="480" w:lineRule="exact"/>
        <w:textAlignment w:val="center"/>
        <w:outlineLvl w:val="2"/>
        <w:rPr>
          <w:rStyle w:val="Strong"/>
          <w:rFonts w:asciiTheme="minorHAnsi" w:eastAsia="Times New Roman" w:hAnsiTheme="minorHAnsi" w:cstheme="minorHAnsi"/>
          <w:color w:val="000000"/>
          <w:position w:val="17"/>
          <w:szCs w:val="22"/>
        </w:rPr>
      </w:pPr>
    </w:p>
    <w:sectPr w:rsidR="00F721F6" w:rsidSect="00FA2FC6">
      <w:footerReference w:type="default" r:id="rId32"/>
      <w:headerReference w:type="first" r:id="rId33"/>
      <w:footerReference w:type="first" r:id="rId34"/>
      <w:type w:val="continuous"/>
      <w:pgSz w:w="11906" w:h="16838" w:code="9"/>
      <w:pgMar w:top="1134" w:right="1134" w:bottom="1440" w:left="1134" w:header="28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CCE" w:rsidRDefault="008E6CCE" w:rsidP="00D8748E">
      <w:r>
        <w:separator/>
      </w:r>
    </w:p>
  </w:endnote>
  <w:endnote w:type="continuationSeparator" w:id="0">
    <w:p w:rsidR="008E6CCE" w:rsidRDefault="008E6CCE" w:rsidP="00D8748E">
      <w:r>
        <w:continuationSeparator/>
      </w:r>
    </w:p>
  </w:endnote>
  <w:endnote w:type="continuationNotice" w:id="1">
    <w:p w:rsidR="008E6CCE" w:rsidRDefault="008E6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state-Regular">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Interstate-Ligh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9D" w:rsidRPr="00764627" w:rsidRDefault="00830B9D" w:rsidP="00981459">
    <w:pPr>
      <w:pStyle w:val="Footer"/>
      <w:spacing w:after="80"/>
      <w:jc w:val="right"/>
      <w:rPr>
        <w:color w:val="auto"/>
        <w:szCs w:val="16"/>
      </w:rPr>
    </w:pPr>
    <w:r w:rsidRPr="00764627">
      <w:rPr>
        <w:color w:val="auto"/>
      </w:rPr>
      <w:fldChar w:fldCharType="begin"/>
    </w:r>
    <w:r w:rsidRPr="00764627">
      <w:rPr>
        <w:color w:val="auto"/>
      </w:rPr>
      <w:instrText xml:space="preserve"> DOCVARIABLE  varSecurity  \* CHARFORMAT </w:instrText>
    </w:r>
    <w:r w:rsidRPr="00764627">
      <w:rPr>
        <w:color w:val="auto"/>
      </w:rPr>
      <w:fldChar w:fldCharType="separate"/>
    </w:r>
    <w:r>
      <w:rPr>
        <w:color w:val="auto"/>
      </w:rPr>
      <w:t>Security</w:t>
    </w:r>
    <w:r w:rsidRPr="00764627">
      <w:rPr>
        <w:color w:val="auto"/>
      </w:rPr>
      <w:fldChar w:fldCharType="end"/>
    </w:r>
  </w:p>
  <w:p w:rsidR="00830B9D" w:rsidRPr="003448E3" w:rsidRDefault="00830B9D" w:rsidP="00764627">
    <w:pPr>
      <w:pStyle w:val="Footer"/>
      <w:spacing w:after="440"/>
    </w:pPr>
    <w:r>
      <w:rPr>
        <w:szCs w:val="16"/>
        <w:lang w:eastAsia="en-NZ"/>
      </w:rPr>
      <w:drawing>
        <wp:anchor distT="0" distB="0" distL="114300" distR="114300" simplePos="0" relativeHeight="251729920" behindDoc="1" locked="0" layoutInCell="1" allowOverlap="1" wp14:anchorId="01D80FA0" wp14:editId="58DC264B">
          <wp:simplePos x="0" y="0"/>
          <wp:positionH relativeFrom="page">
            <wp:posOffset>-1270</wp:posOffset>
          </wp:positionH>
          <wp:positionV relativeFrom="page">
            <wp:posOffset>10160000</wp:posOffset>
          </wp:positionV>
          <wp:extent cx="7551420" cy="311150"/>
          <wp:effectExtent l="19050" t="0" r="0" b="0"/>
          <wp:wrapNone/>
          <wp:docPr id="24" name="MoEGreen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727872" behindDoc="1" locked="0" layoutInCell="1" allowOverlap="1" wp14:anchorId="10B5FBCB" wp14:editId="30895E7C">
          <wp:simplePos x="0" y="0"/>
          <wp:positionH relativeFrom="page">
            <wp:posOffset>-1270</wp:posOffset>
          </wp:positionH>
          <wp:positionV relativeFrom="page">
            <wp:posOffset>10160000</wp:posOffset>
          </wp:positionV>
          <wp:extent cx="7551420" cy="311150"/>
          <wp:effectExtent l="19050" t="0" r="0" b="0"/>
          <wp:wrapNone/>
          <wp:docPr id="23" name="MoEBlue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731968" behindDoc="1" locked="0" layoutInCell="1" allowOverlap="1" wp14:anchorId="20FA7651" wp14:editId="4399CEE7">
          <wp:simplePos x="0" y="0"/>
          <wp:positionH relativeFrom="page">
            <wp:posOffset>-1270</wp:posOffset>
          </wp:positionH>
          <wp:positionV relativeFrom="page">
            <wp:posOffset>10160000</wp:posOffset>
          </wp:positionV>
          <wp:extent cx="7551420" cy="311150"/>
          <wp:effectExtent l="19050" t="0" r="0" b="0"/>
          <wp:wrapNone/>
          <wp:docPr id="25" name="MoERed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725824" behindDoc="1" locked="0" layoutInCell="1" allowOverlap="1" wp14:anchorId="7EA346B6" wp14:editId="58DCA94E">
          <wp:simplePos x="0" y="0"/>
          <wp:positionH relativeFrom="page">
            <wp:posOffset>-1270</wp:posOffset>
          </wp:positionH>
          <wp:positionV relativeFrom="page">
            <wp:posOffset>10160000</wp:posOffset>
          </wp:positionV>
          <wp:extent cx="7551420" cy="311150"/>
          <wp:effectExtent l="19050" t="0" r="0" b="0"/>
          <wp:wrapNone/>
          <wp:docPr id="22" name="MoEYellow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1420" cy="311150"/>
                  </a:xfrm>
                  <a:prstGeom prst="rect">
                    <a:avLst/>
                  </a:prstGeom>
                </pic:spPr>
              </pic:pic>
            </a:graphicData>
          </a:graphic>
        </wp:anchor>
      </w:drawing>
    </w:r>
    <w:r w:rsidRPr="00555CC3">
      <w:fldChar w:fldCharType="begin"/>
    </w:r>
    <w:r w:rsidRPr="00555CC3">
      <w:instrText xml:space="preserve"> DOCVARIABLE </w:instrText>
    </w:r>
    <w:r w:rsidRPr="001D404B">
      <w:instrText>varComposite_Refs</w:instrText>
    </w:r>
    <w:r w:rsidRPr="00555CC3">
      <w:instrText xml:space="preserve"> \* CHARFORMAT </w:instrText>
    </w:r>
    <w:r w:rsidRPr="00555CC3">
      <w:fldChar w:fldCharType="separate"/>
    </w:r>
    <w:r>
      <w:t>Refs</w:t>
    </w:r>
    <w:r w:rsidRPr="00555CC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9D" w:rsidRPr="004F29D5" w:rsidRDefault="00830B9D" w:rsidP="004F29D5">
    <w:pPr>
      <w:pStyle w:val="Footer"/>
      <w:rPr>
        <w:szCs w:val="16"/>
      </w:rPr>
    </w:pPr>
    <w:r>
      <w:rPr>
        <w:b w:val="0"/>
        <w:lang w:eastAsia="en-NZ"/>
      </w:rPr>
      <w:drawing>
        <wp:anchor distT="0" distB="0" distL="114300" distR="114300" simplePos="0" relativeHeight="251756544" behindDoc="1" locked="0" layoutInCell="1" allowOverlap="1" wp14:anchorId="7BEC28DA" wp14:editId="2DE828E9">
          <wp:simplePos x="0" y="0"/>
          <wp:positionH relativeFrom="margin">
            <wp:align>left</wp:align>
          </wp:positionH>
          <wp:positionV relativeFrom="paragraph">
            <wp:posOffset>-567055</wp:posOffset>
          </wp:positionV>
          <wp:extent cx="6120130" cy="608965"/>
          <wp:effectExtent l="0" t="0" r="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VID strip n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60896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9D" w:rsidRPr="00F15727" w:rsidRDefault="00B92FF8" w:rsidP="00F15727">
    <w:pPr>
      <w:pStyle w:val="Footer"/>
    </w:pPr>
    <w:r>
      <w:rPr>
        <w:b w:val="0"/>
        <w:lang w:eastAsia="en-NZ"/>
      </w:rPr>
      <w:drawing>
        <wp:anchor distT="0" distB="0" distL="114300" distR="114300" simplePos="0" relativeHeight="251758592" behindDoc="1" locked="0" layoutInCell="1" allowOverlap="1" wp14:anchorId="3A1D469F" wp14:editId="102B2293">
          <wp:simplePos x="0" y="0"/>
          <wp:positionH relativeFrom="margin">
            <wp:posOffset>257175</wp:posOffset>
          </wp:positionH>
          <wp:positionV relativeFrom="paragraph">
            <wp:posOffset>-542925</wp:posOffset>
          </wp:positionV>
          <wp:extent cx="6120130" cy="60896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VID strip n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608965"/>
                  </a:xfrm>
                  <a:prstGeom prst="rect">
                    <a:avLst/>
                  </a:prstGeom>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9D" w:rsidRPr="004F29D5" w:rsidRDefault="00830B9D" w:rsidP="004F29D5">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CCE" w:rsidRDefault="008E6CCE" w:rsidP="00D8748E">
      <w:r>
        <w:separator/>
      </w:r>
    </w:p>
  </w:footnote>
  <w:footnote w:type="continuationSeparator" w:id="0">
    <w:p w:rsidR="008E6CCE" w:rsidRDefault="008E6CCE" w:rsidP="00D8748E">
      <w:r>
        <w:continuationSeparator/>
      </w:r>
    </w:p>
  </w:footnote>
  <w:footnote w:type="continuationNotice" w:id="1">
    <w:p w:rsidR="008E6CCE" w:rsidRDefault="008E6C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9D" w:rsidRDefault="00830B9D" w:rsidP="0001344C">
    <w:pPr>
      <w:pStyle w:val="BodyText"/>
    </w:pPr>
    <w:r>
      <w:rPr>
        <w:noProof/>
        <w:szCs w:val="18"/>
        <w:lang w:eastAsia="en-NZ"/>
      </w:rPr>
      <w:drawing>
        <wp:anchor distT="0" distB="0" distL="114300" distR="114300" simplePos="0" relativeHeight="251755520" behindDoc="0" locked="0" layoutInCell="1" allowOverlap="1" wp14:anchorId="2457F279" wp14:editId="5CFDDD54">
          <wp:simplePos x="0" y="0"/>
          <wp:positionH relativeFrom="margin">
            <wp:align>right</wp:align>
          </wp:positionH>
          <wp:positionV relativeFrom="paragraph">
            <wp:posOffset>1233485</wp:posOffset>
          </wp:positionV>
          <wp:extent cx="6120130" cy="608965"/>
          <wp:effectExtent l="0" t="0" r="0"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VID strip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608965"/>
                  </a:xfrm>
                  <a:prstGeom prst="rect">
                    <a:avLst/>
                  </a:prstGeom>
                </pic:spPr>
              </pic:pic>
            </a:graphicData>
          </a:graphic>
        </wp:anchor>
      </w:drawing>
    </w:r>
    <w:r>
      <w:br/>
    </w:r>
    <w:r>
      <w:br/>
    </w:r>
  </w:p>
  <w:p w:rsidR="00830B9D" w:rsidRDefault="00830B9D" w:rsidP="0001344C">
    <w:pPr>
      <w:pStyle w:val="BodyText"/>
    </w:pPr>
  </w:p>
  <w:p w:rsidR="00830B9D" w:rsidRDefault="00830B9D" w:rsidP="0001344C">
    <w:pPr>
      <w:pStyle w:val="BodyText"/>
    </w:pPr>
  </w:p>
  <w:p w:rsidR="00830B9D" w:rsidRDefault="00830B9D" w:rsidP="0001344C">
    <w:pPr>
      <w:pStyle w:val="BodyText"/>
    </w:pPr>
  </w:p>
  <w:p w:rsidR="00830B9D" w:rsidRPr="00197BE7" w:rsidRDefault="00830B9D" w:rsidP="0001344C">
    <w:pPr>
      <w:pStyle w:val="BodyText"/>
    </w:pPr>
    <w:r w:rsidRPr="00197BE7">
      <w:rPr>
        <w:noProof/>
        <w:lang w:eastAsia="en-NZ"/>
      </w:rPr>
      <w:drawing>
        <wp:anchor distT="0" distB="0" distL="114300" distR="114300" simplePos="0" relativeHeight="251741184" behindDoc="0" locked="0" layoutInCell="1" allowOverlap="1" wp14:anchorId="1220C366" wp14:editId="0DF4D867">
          <wp:simplePos x="0" y="0"/>
          <wp:positionH relativeFrom="page">
            <wp:posOffset>719455</wp:posOffset>
          </wp:positionH>
          <wp:positionV relativeFrom="page">
            <wp:posOffset>359410</wp:posOffset>
          </wp:positionV>
          <wp:extent cx="6120000" cy="886750"/>
          <wp:effectExtent l="0" t="0" r="0" b="8890"/>
          <wp:wrapNone/>
          <wp:docPr id="1" name="MoEBlue" descr="Logo &amp; Triangle Banner (A4 Portrait) - Blue.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2"/>
                  <a:stretch>
                    <a:fillRect/>
                  </a:stretch>
                </pic:blipFill>
                <pic:spPr>
                  <a:xfrm>
                    <a:off x="0" y="0"/>
                    <a:ext cx="6120000" cy="886750"/>
                  </a:xfrm>
                  <a:prstGeom prst="rect">
                    <a:avLst/>
                  </a:prstGeom>
                </pic:spPr>
              </pic:pic>
            </a:graphicData>
          </a:graphic>
        </wp:anchor>
      </w:drawing>
    </w:r>
    <w:r w:rsidRPr="00197BE7">
      <w:rPr>
        <w:noProof/>
        <w:lang w:eastAsia="en-NZ"/>
      </w:rPr>
      <w:drawing>
        <wp:anchor distT="0" distB="0" distL="114300" distR="114300" simplePos="0" relativeHeight="251742208" behindDoc="0" locked="0" layoutInCell="1" allowOverlap="1" wp14:anchorId="051EB1AD" wp14:editId="0592ED8D">
          <wp:simplePos x="0" y="0"/>
          <wp:positionH relativeFrom="page">
            <wp:posOffset>719455</wp:posOffset>
          </wp:positionH>
          <wp:positionV relativeFrom="page">
            <wp:posOffset>359410</wp:posOffset>
          </wp:positionV>
          <wp:extent cx="6120000" cy="886750"/>
          <wp:effectExtent l="0" t="0" r="0" b="8890"/>
          <wp:wrapNone/>
          <wp:docPr id="2" name="MoEGreen" descr="Logo &amp; Triangle Banner (A4 Portrait) - 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3"/>
                  <a:stretch>
                    <a:fillRect/>
                  </a:stretch>
                </pic:blipFill>
                <pic:spPr>
                  <a:xfrm>
                    <a:off x="0" y="0"/>
                    <a:ext cx="6120000" cy="886750"/>
                  </a:xfrm>
                  <a:prstGeom prst="rect">
                    <a:avLst/>
                  </a:prstGeom>
                </pic:spPr>
              </pic:pic>
            </a:graphicData>
          </a:graphic>
        </wp:anchor>
      </w:drawing>
    </w:r>
    <w:r w:rsidRPr="00197BE7">
      <w:rPr>
        <w:noProof/>
        <w:lang w:eastAsia="en-NZ"/>
      </w:rPr>
      <w:drawing>
        <wp:anchor distT="0" distB="0" distL="114300" distR="114300" simplePos="0" relativeHeight="251743232" behindDoc="0" locked="0" layoutInCell="1" allowOverlap="1" wp14:anchorId="70AFFA6F" wp14:editId="2A2767B7">
          <wp:simplePos x="0" y="0"/>
          <wp:positionH relativeFrom="page">
            <wp:posOffset>719455</wp:posOffset>
          </wp:positionH>
          <wp:positionV relativeFrom="page">
            <wp:posOffset>359410</wp:posOffset>
          </wp:positionV>
          <wp:extent cx="6120000" cy="886750"/>
          <wp:effectExtent l="0" t="0" r="0" b="8890"/>
          <wp:wrapNone/>
          <wp:docPr id="3" name="MoERed" descr="Logo &amp; Triangle Banner (A4 Portrait) - 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4"/>
                  <a:stretch>
                    <a:fillRect/>
                  </a:stretch>
                </pic:blipFill>
                <pic:spPr>
                  <a:xfrm>
                    <a:off x="0" y="0"/>
                    <a:ext cx="6120000" cy="886750"/>
                  </a:xfrm>
                  <a:prstGeom prst="rect">
                    <a:avLst/>
                  </a:prstGeom>
                </pic:spPr>
              </pic:pic>
            </a:graphicData>
          </a:graphic>
        </wp:anchor>
      </w:drawing>
    </w:r>
  </w:p>
  <w:p w:rsidR="00830B9D" w:rsidRDefault="00830B9D" w:rsidP="003448E3">
    <w:pPr>
      <w:pStyle w:val="Header"/>
    </w:pPr>
    <w:r>
      <w:rPr>
        <w:noProof/>
        <w:lang w:eastAsia="en-NZ"/>
      </w:rPr>
      <w:drawing>
        <wp:anchor distT="0" distB="0" distL="114300" distR="114300" simplePos="0" relativeHeight="251734016" behindDoc="0" locked="0" layoutInCell="1" allowOverlap="1" wp14:anchorId="44C2A6D4" wp14:editId="7A86FA90">
          <wp:simplePos x="0" y="0"/>
          <wp:positionH relativeFrom="page">
            <wp:posOffset>719455</wp:posOffset>
          </wp:positionH>
          <wp:positionV relativeFrom="page">
            <wp:posOffset>359410</wp:posOffset>
          </wp:positionV>
          <wp:extent cx="6122442" cy="887104"/>
          <wp:effectExtent l="0" t="0" r="0" b="8255"/>
          <wp:wrapNone/>
          <wp:docPr id="5" name="MoEYellow" descr="Logo &amp; Triangle Banner (A4 Portrait) -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5"/>
                  <a:stretch>
                    <a:fillRect/>
                  </a:stretch>
                </pic:blipFill>
                <pic:spPr>
                  <a:xfrm>
                    <a:off x="0" y="0"/>
                    <a:ext cx="6122442" cy="887104"/>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9D" w:rsidRDefault="00830B9D" w:rsidP="003448E3">
    <w:pPr>
      <w:pStyle w:val="Header"/>
    </w:pPr>
    <w:r>
      <w:rPr>
        <w:b/>
        <w:noProof/>
        <w:lang w:eastAsia="en-NZ"/>
      </w:rPr>
      <w:drawing>
        <wp:anchor distT="0" distB="0" distL="114300" distR="114300" simplePos="0" relativeHeight="251749376" behindDoc="0" locked="0" layoutInCell="1" allowOverlap="1" wp14:anchorId="697A7A18" wp14:editId="1AAAD784">
          <wp:simplePos x="0" y="0"/>
          <wp:positionH relativeFrom="page">
            <wp:posOffset>719455</wp:posOffset>
          </wp:positionH>
          <wp:positionV relativeFrom="page">
            <wp:posOffset>359410</wp:posOffset>
          </wp:positionV>
          <wp:extent cx="6122442" cy="887104"/>
          <wp:effectExtent l="19050" t="0" r="0" b="0"/>
          <wp:wrapNone/>
          <wp:docPr id="12" name="MoEBlue" descr="Logo &amp; Triangle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1"/>
                  <a:stretch>
                    <a:fillRect/>
                  </a:stretch>
                </pic:blipFill>
                <pic:spPr>
                  <a:xfrm>
                    <a:off x="0" y="0"/>
                    <a:ext cx="6122442" cy="887104"/>
                  </a:xfrm>
                  <a:prstGeom prst="rect">
                    <a:avLst/>
                  </a:prstGeom>
                </pic:spPr>
              </pic:pic>
            </a:graphicData>
          </a:graphic>
        </wp:anchor>
      </w:drawing>
    </w:r>
    <w:r>
      <w:rPr>
        <w:b/>
        <w:noProof/>
        <w:lang w:eastAsia="en-NZ"/>
      </w:rPr>
      <w:drawing>
        <wp:anchor distT="0" distB="0" distL="114300" distR="114300" simplePos="0" relativeHeight="251750400" behindDoc="0" locked="0" layoutInCell="1" allowOverlap="1" wp14:anchorId="271AB2E7" wp14:editId="464E1A7D">
          <wp:simplePos x="0" y="0"/>
          <wp:positionH relativeFrom="page">
            <wp:posOffset>719455</wp:posOffset>
          </wp:positionH>
          <wp:positionV relativeFrom="page">
            <wp:posOffset>359410</wp:posOffset>
          </wp:positionV>
          <wp:extent cx="6122442" cy="887104"/>
          <wp:effectExtent l="19050" t="0" r="0" b="0"/>
          <wp:wrapNone/>
          <wp:docPr id="13" name="MoEGreen" descr="Logo &amp; Triangle Banner (A4 Portrait) -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a:stretch>
                    <a:fillRect/>
                  </a:stretch>
                </pic:blipFill>
                <pic:spPr>
                  <a:xfrm>
                    <a:off x="0" y="0"/>
                    <a:ext cx="6122442" cy="887104"/>
                  </a:xfrm>
                  <a:prstGeom prst="rect">
                    <a:avLst/>
                  </a:prstGeom>
                </pic:spPr>
              </pic:pic>
            </a:graphicData>
          </a:graphic>
        </wp:anchor>
      </w:drawing>
    </w:r>
    <w:r>
      <w:rPr>
        <w:b/>
        <w:noProof/>
        <w:lang w:eastAsia="en-NZ"/>
      </w:rPr>
      <w:drawing>
        <wp:anchor distT="0" distB="0" distL="114300" distR="114300" simplePos="0" relativeHeight="251751424" behindDoc="0" locked="0" layoutInCell="1" allowOverlap="1" wp14:anchorId="3D5B0DB2" wp14:editId="692928CC">
          <wp:simplePos x="0" y="0"/>
          <wp:positionH relativeFrom="page">
            <wp:posOffset>719455</wp:posOffset>
          </wp:positionH>
          <wp:positionV relativeFrom="page">
            <wp:posOffset>359410</wp:posOffset>
          </wp:positionV>
          <wp:extent cx="6122442" cy="887104"/>
          <wp:effectExtent l="19050" t="0" r="0" b="0"/>
          <wp:wrapNone/>
          <wp:docPr id="14" name="MoERed" descr="Logo &amp; Triangle Banner (A4 Portrait) -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3"/>
                  <a:stretch>
                    <a:fillRect/>
                  </a:stretch>
                </pic:blipFill>
                <pic:spPr>
                  <a:xfrm>
                    <a:off x="0" y="0"/>
                    <a:ext cx="6122442" cy="887104"/>
                  </a:xfrm>
                  <a:prstGeom prst="rect">
                    <a:avLst/>
                  </a:prstGeom>
                </pic:spPr>
              </pic:pic>
            </a:graphicData>
          </a:graphic>
        </wp:anchor>
      </w:drawing>
    </w:r>
    <w:r>
      <w:rPr>
        <w:noProof/>
        <w:lang w:eastAsia="en-NZ"/>
      </w:rPr>
      <w:drawing>
        <wp:anchor distT="0" distB="0" distL="114300" distR="114300" simplePos="0" relativeHeight="251748352" behindDoc="0" locked="0" layoutInCell="1" allowOverlap="1" wp14:anchorId="6B0F10B8" wp14:editId="3C01514A">
          <wp:simplePos x="0" y="0"/>
          <wp:positionH relativeFrom="page">
            <wp:posOffset>719455</wp:posOffset>
          </wp:positionH>
          <wp:positionV relativeFrom="page">
            <wp:posOffset>359410</wp:posOffset>
          </wp:positionV>
          <wp:extent cx="6122442" cy="887104"/>
          <wp:effectExtent l="19050" t="0" r="0" b="0"/>
          <wp:wrapNone/>
          <wp:docPr id="15" name="MoEYellow" descr="Logo &amp; Triangle Banner (A4 Portrait) -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4"/>
                  <a:stretch>
                    <a:fillRect/>
                  </a:stretch>
                </pic:blipFill>
                <pic:spPr>
                  <a:xfrm>
                    <a:off x="0" y="0"/>
                    <a:ext cx="6122442" cy="88710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EAD"/>
    <w:multiLevelType w:val="hybridMultilevel"/>
    <w:tmpl w:val="EF6215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A36D5E"/>
    <w:multiLevelType w:val="hybridMultilevel"/>
    <w:tmpl w:val="EC203D10"/>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 w15:restartNumberingAfterBreak="0">
    <w:nsid w:val="0C652FF3"/>
    <w:multiLevelType w:val="hybridMultilevel"/>
    <w:tmpl w:val="59625A6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11B46053"/>
    <w:multiLevelType w:val="hybridMultilevel"/>
    <w:tmpl w:val="3A181C6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58C5974"/>
    <w:multiLevelType w:val="hybridMultilevel"/>
    <w:tmpl w:val="1E46A4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5CF6926"/>
    <w:multiLevelType w:val="hybridMultilevel"/>
    <w:tmpl w:val="43EE54E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6904C12"/>
    <w:multiLevelType w:val="hybridMultilevel"/>
    <w:tmpl w:val="D796155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BC757E1"/>
    <w:multiLevelType w:val="hybridMultilevel"/>
    <w:tmpl w:val="275C6D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DAD3CC5"/>
    <w:multiLevelType w:val="hybridMultilevel"/>
    <w:tmpl w:val="10E207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22AE376B"/>
    <w:multiLevelType w:val="hybridMultilevel"/>
    <w:tmpl w:val="286C3AC2"/>
    <w:lvl w:ilvl="0" w:tplc="E4426C1E">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3B228B2"/>
    <w:multiLevelType w:val="multilevel"/>
    <w:tmpl w:val="07BE6C24"/>
    <w:styleLink w:val="TRNumbering"/>
    <w:lvl w:ilvl="0">
      <w:start w:val="1"/>
      <w:numFmt w:val="decimal"/>
      <w:pStyle w:val="TRNormal"/>
      <w:lvlText w:val="%1."/>
      <w:lvlJc w:val="left"/>
      <w:pPr>
        <w:ind w:left="720" w:hanging="720"/>
      </w:pPr>
      <w:rPr>
        <w:rFonts w:cs="Times New Roman" w:hint="default"/>
        <w:b w:val="0"/>
        <w:i w:val="0"/>
        <w:color w:val="auto"/>
      </w:rPr>
    </w:lvl>
    <w:lvl w:ilvl="1">
      <w:start w:val="1"/>
      <w:numFmt w:val="lowerLetter"/>
      <w:lvlText w:val="%2."/>
      <w:lvlJc w:val="left"/>
      <w:pPr>
        <w:ind w:left="1440" w:hanging="720"/>
      </w:pPr>
      <w:rPr>
        <w:rFonts w:cs="Times New Roman" w:hint="default"/>
      </w:rPr>
    </w:lvl>
    <w:lvl w:ilvl="2">
      <w:start w:val="1"/>
      <w:numFmt w:val="lowerRoman"/>
      <w:lvlText w:val="%3."/>
      <w:lvlJc w:val="right"/>
      <w:pPr>
        <w:ind w:left="2160" w:hanging="720"/>
      </w:pPr>
      <w:rPr>
        <w:rFonts w:cs="Times New Roman" w:hint="default"/>
      </w:rPr>
    </w:lvl>
    <w:lvl w:ilvl="3">
      <w:start w:val="1"/>
      <w:numFmt w:val="bullet"/>
      <w:lvlText w:val=""/>
      <w:lvlJc w:val="left"/>
      <w:pPr>
        <w:ind w:left="2880" w:hanging="720"/>
      </w:pPr>
      <w:rPr>
        <w:rFonts w:ascii="Symbol" w:hAnsi="Symbol" w:hint="default"/>
        <w:color w:val="auto"/>
      </w:rPr>
    </w:lvl>
    <w:lvl w:ilvl="4">
      <w:start w:val="1"/>
      <w:numFmt w:val="lowerLetter"/>
      <w:lvlText w:val="%5."/>
      <w:lvlJc w:val="left"/>
      <w:pPr>
        <w:tabs>
          <w:tab w:val="num" w:pos="4170"/>
        </w:tabs>
        <w:ind w:left="4170" w:hanging="360"/>
      </w:pPr>
      <w:rPr>
        <w:rFonts w:cs="Times New Roman" w:hint="default"/>
      </w:rPr>
    </w:lvl>
    <w:lvl w:ilvl="5">
      <w:start w:val="1"/>
      <w:numFmt w:val="lowerRoman"/>
      <w:lvlText w:val="%6."/>
      <w:lvlJc w:val="right"/>
      <w:pPr>
        <w:tabs>
          <w:tab w:val="num" w:pos="4890"/>
        </w:tabs>
        <w:ind w:left="4890" w:hanging="180"/>
      </w:pPr>
      <w:rPr>
        <w:rFonts w:cs="Times New Roman" w:hint="default"/>
      </w:rPr>
    </w:lvl>
    <w:lvl w:ilvl="6">
      <w:start w:val="1"/>
      <w:numFmt w:val="decimal"/>
      <w:lvlText w:val="%7."/>
      <w:lvlJc w:val="left"/>
      <w:pPr>
        <w:tabs>
          <w:tab w:val="num" w:pos="5610"/>
        </w:tabs>
        <w:ind w:left="5610" w:hanging="360"/>
      </w:pPr>
      <w:rPr>
        <w:rFonts w:cs="Times New Roman" w:hint="default"/>
      </w:rPr>
    </w:lvl>
    <w:lvl w:ilvl="7">
      <w:start w:val="1"/>
      <w:numFmt w:val="lowerLetter"/>
      <w:lvlText w:val="%8."/>
      <w:lvlJc w:val="left"/>
      <w:pPr>
        <w:tabs>
          <w:tab w:val="num" w:pos="6330"/>
        </w:tabs>
        <w:ind w:left="6330" w:hanging="360"/>
      </w:pPr>
      <w:rPr>
        <w:rFonts w:cs="Times New Roman" w:hint="default"/>
      </w:rPr>
    </w:lvl>
    <w:lvl w:ilvl="8">
      <w:start w:val="1"/>
      <w:numFmt w:val="lowerRoman"/>
      <w:lvlText w:val="%9."/>
      <w:lvlJc w:val="right"/>
      <w:pPr>
        <w:tabs>
          <w:tab w:val="num" w:pos="7050"/>
        </w:tabs>
        <w:ind w:left="7050" w:hanging="180"/>
      </w:pPr>
      <w:rPr>
        <w:rFonts w:cs="Times New Roman" w:hint="default"/>
      </w:rPr>
    </w:lvl>
  </w:abstractNum>
  <w:abstractNum w:abstractNumId="11" w15:restartNumberingAfterBreak="0">
    <w:nsid w:val="2B0F162D"/>
    <w:multiLevelType w:val="hybridMultilevel"/>
    <w:tmpl w:val="C90C8C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2BBC1762"/>
    <w:multiLevelType w:val="hybridMultilevel"/>
    <w:tmpl w:val="5DA871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4" w15:restartNumberingAfterBreak="0">
    <w:nsid w:val="324C4C60"/>
    <w:multiLevelType w:val="hybridMultilevel"/>
    <w:tmpl w:val="FBF205DE"/>
    <w:lvl w:ilvl="0" w:tplc="92D4699A">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A0A602B"/>
    <w:multiLevelType w:val="hybridMultilevel"/>
    <w:tmpl w:val="558687E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AD24874"/>
    <w:multiLevelType w:val="hybridMultilevel"/>
    <w:tmpl w:val="94FAE1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CF40C69"/>
    <w:multiLevelType w:val="multilevel"/>
    <w:tmpl w:val="70B40B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15300B"/>
    <w:multiLevelType w:val="hybridMultilevel"/>
    <w:tmpl w:val="82D81D48"/>
    <w:lvl w:ilvl="0" w:tplc="EF5E74F8">
      <w:start w:val="1"/>
      <w:numFmt w:val="decimal"/>
      <w:lvlText w:val="%1."/>
      <w:lvlJc w:val="left"/>
      <w:pPr>
        <w:ind w:left="1995" w:hanging="360"/>
      </w:pPr>
      <w:rPr>
        <w:rFonts w:ascii="Arial" w:hAnsi="Arial" w:cs="Arial" w:hint="default"/>
      </w:rPr>
    </w:lvl>
    <w:lvl w:ilvl="1" w:tplc="0F4C12B6">
      <w:start w:val="1"/>
      <w:numFmt w:val="lowerLetter"/>
      <w:lvlText w:val="%2."/>
      <w:lvlJc w:val="left"/>
      <w:pPr>
        <w:ind w:left="2715" w:hanging="360"/>
      </w:pPr>
      <w:rPr>
        <w:rFonts w:ascii="Arial" w:hAnsi="Arial" w:cs="Times New Roman" w:hint="default"/>
      </w:rPr>
    </w:lvl>
    <w:lvl w:ilvl="2" w:tplc="60F89D16">
      <w:start w:val="1"/>
      <w:numFmt w:val="lowerRoman"/>
      <w:lvlText w:val="%3."/>
      <w:lvlJc w:val="left"/>
      <w:pPr>
        <w:ind w:left="3435" w:hanging="180"/>
      </w:pPr>
    </w:lvl>
    <w:lvl w:ilvl="3" w:tplc="1409000F">
      <w:start w:val="1"/>
      <w:numFmt w:val="decimal"/>
      <w:lvlText w:val="%4."/>
      <w:lvlJc w:val="left"/>
      <w:pPr>
        <w:ind w:left="4155" w:hanging="360"/>
      </w:pPr>
    </w:lvl>
    <w:lvl w:ilvl="4" w:tplc="14090019">
      <w:start w:val="1"/>
      <w:numFmt w:val="lowerLetter"/>
      <w:lvlText w:val="%5."/>
      <w:lvlJc w:val="left"/>
      <w:pPr>
        <w:ind w:left="4875" w:hanging="360"/>
      </w:pPr>
    </w:lvl>
    <w:lvl w:ilvl="5" w:tplc="1409001B">
      <w:start w:val="1"/>
      <w:numFmt w:val="lowerRoman"/>
      <w:lvlText w:val="%6."/>
      <w:lvlJc w:val="right"/>
      <w:pPr>
        <w:ind w:left="5595" w:hanging="180"/>
      </w:pPr>
    </w:lvl>
    <w:lvl w:ilvl="6" w:tplc="1409000F">
      <w:start w:val="1"/>
      <w:numFmt w:val="decimal"/>
      <w:lvlText w:val="%7."/>
      <w:lvlJc w:val="left"/>
      <w:pPr>
        <w:ind w:left="6315" w:hanging="360"/>
      </w:pPr>
    </w:lvl>
    <w:lvl w:ilvl="7" w:tplc="14090019">
      <w:start w:val="1"/>
      <w:numFmt w:val="lowerLetter"/>
      <w:lvlText w:val="%8."/>
      <w:lvlJc w:val="left"/>
      <w:pPr>
        <w:ind w:left="7035" w:hanging="360"/>
      </w:pPr>
    </w:lvl>
    <w:lvl w:ilvl="8" w:tplc="1409001B">
      <w:start w:val="1"/>
      <w:numFmt w:val="lowerRoman"/>
      <w:lvlText w:val="%9."/>
      <w:lvlJc w:val="right"/>
      <w:pPr>
        <w:ind w:left="7755" w:hanging="180"/>
      </w:pPr>
    </w:lvl>
  </w:abstractNum>
  <w:abstractNum w:abstractNumId="19" w15:restartNumberingAfterBreak="0">
    <w:nsid w:val="411E705B"/>
    <w:multiLevelType w:val="hybridMultilevel"/>
    <w:tmpl w:val="36C8044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0" w15:restartNumberingAfterBreak="0">
    <w:nsid w:val="432648A2"/>
    <w:multiLevelType w:val="hybridMultilevel"/>
    <w:tmpl w:val="F9665ED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45DA73BC"/>
    <w:multiLevelType w:val="hybridMultilevel"/>
    <w:tmpl w:val="6644B02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CAD458F"/>
    <w:multiLevelType w:val="hybridMultilevel"/>
    <w:tmpl w:val="645A5C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3" w15:restartNumberingAfterBreak="0">
    <w:nsid w:val="4DF97EF8"/>
    <w:multiLevelType w:val="multilevel"/>
    <w:tmpl w:val="99FE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74060D"/>
    <w:multiLevelType w:val="hybridMultilevel"/>
    <w:tmpl w:val="944E03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2327EA8"/>
    <w:multiLevelType w:val="hybridMultilevel"/>
    <w:tmpl w:val="7B8E9DD4"/>
    <w:lvl w:ilvl="0" w:tplc="1AF6C484">
      <w:start w:val="31"/>
      <w:numFmt w:val="bullet"/>
      <w:lvlText w:val="-"/>
      <w:lvlJc w:val="left"/>
      <w:pPr>
        <w:ind w:left="1080" w:hanging="360"/>
      </w:pPr>
      <w:rPr>
        <w:rFonts w:ascii="Tahoma" w:eastAsia="Times New Roman" w:hAnsi="Tahoma" w:cs="Tahoma"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6" w15:restartNumberingAfterBreak="0">
    <w:nsid w:val="54494EE1"/>
    <w:multiLevelType w:val="hybridMultilevel"/>
    <w:tmpl w:val="B94C0DE4"/>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7" w15:restartNumberingAfterBreak="0">
    <w:nsid w:val="56DA2B3C"/>
    <w:multiLevelType w:val="multilevel"/>
    <w:tmpl w:val="B1CA2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5A29B2"/>
    <w:multiLevelType w:val="hybridMultilevel"/>
    <w:tmpl w:val="875C3A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E4D6D37"/>
    <w:multiLevelType w:val="hybridMultilevel"/>
    <w:tmpl w:val="65CE2A38"/>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0" w15:restartNumberingAfterBreak="0">
    <w:nsid w:val="5E6B03B8"/>
    <w:multiLevelType w:val="hybridMultilevel"/>
    <w:tmpl w:val="C3BEC7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1" w15:restartNumberingAfterBreak="0">
    <w:nsid w:val="628B342C"/>
    <w:multiLevelType w:val="hybridMultilevel"/>
    <w:tmpl w:val="8F0C41D2"/>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1C43314"/>
    <w:multiLevelType w:val="hybridMultilevel"/>
    <w:tmpl w:val="4B2ADBE2"/>
    <w:lvl w:ilvl="0" w:tplc="FA623214">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1F928B6"/>
    <w:multiLevelType w:val="hybridMultilevel"/>
    <w:tmpl w:val="BE2642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2F44522"/>
    <w:multiLevelType w:val="hybridMultilevel"/>
    <w:tmpl w:val="F65485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D7E29DE"/>
    <w:multiLevelType w:val="hybridMultilevel"/>
    <w:tmpl w:val="D1369B5E"/>
    <w:lvl w:ilvl="0" w:tplc="0B66C31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E392081"/>
    <w:multiLevelType w:val="multilevel"/>
    <w:tmpl w:val="3EF476CC"/>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6"/>
  </w:num>
  <w:num w:numId="2">
    <w:abstractNumId w:val="13"/>
  </w:num>
  <w:num w:numId="3">
    <w:abstractNumId w:val="10"/>
  </w:num>
  <w:num w:numId="4">
    <w:abstractNumId w:val="6"/>
  </w:num>
  <w:num w:numId="5">
    <w:abstractNumId w:val="25"/>
  </w:num>
  <w:num w:numId="6">
    <w:abstractNumId w:val="31"/>
  </w:num>
  <w:num w:numId="7">
    <w:abstractNumId w:val="19"/>
  </w:num>
  <w:num w:numId="8">
    <w:abstractNumId w:val="2"/>
  </w:num>
  <w:num w:numId="9">
    <w:abstractNumId w:val="20"/>
  </w:num>
  <w:num w:numId="10">
    <w:abstractNumId w:val="3"/>
  </w:num>
  <w:num w:numId="11">
    <w:abstractNumId w:val="2"/>
  </w:num>
  <w:num w:numId="12">
    <w:abstractNumId w:val="35"/>
  </w:num>
  <w:num w:numId="13">
    <w:abstractNumId w:val="23"/>
  </w:num>
  <w:num w:numId="14">
    <w:abstractNumId w:val="14"/>
  </w:num>
  <w:num w:numId="15">
    <w:abstractNumId w:val="22"/>
  </w:num>
  <w:num w:numId="16">
    <w:abstractNumId w:val="16"/>
  </w:num>
  <w:num w:numId="17">
    <w:abstractNumId w:val="9"/>
  </w:num>
  <w:num w:numId="18">
    <w:abstractNumId w:val="4"/>
  </w:num>
  <w:num w:numId="19">
    <w:abstractNumId w:val="5"/>
  </w:num>
  <w:num w:numId="20">
    <w:abstractNumId w:val="0"/>
  </w:num>
  <w:num w:numId="21">
    <w:abstractNumId w:val="33"/>
  </w:num>
  <w:num w:numId="22">
    <w:abstractNumId w:val="34"/>
  </w:num>
  <w:num w:numId="23">
    <w:abstractNumId w:val="11"/>
  </w:num>
  <w:num w:numId="24">
    <w:abstractNumId w:val="7"/>
  </w:num>
  <w:num w:numId="25">
    <w:abstractNumId w:val="1"/>
  </w:num>
  <w:num w:numId="26">
    <w:abstractNumId w:val="21"/>
  </w:num>
  <w:num w:numId="27">
    <w:abstractNumId w:val="12"/>
  </w:num>
  <w:num w:numId="28">
    <w:abstractNumId w:val="29"/>
  </w:num>
  <w:num w:numId="29">
    <w:abstractNumId w:val="21"/>
  </w:num>
  <w:num w:numId="30">
    <w:abstractNumId w:val="17"/>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7"/>
  </w:num>
  <w:num w:numId="34">
    <w:abstractNumId w:val="18"/>
  </w:num>
  <w:num w:numId="35">
    <w:abstractNumId w:val="26"/>
  </w:num>
  <w:num w:numId="36">
    <w:abstractNumId w:val="24"/>
  </w:num>
  <w:num w:numId="37">
    <w:abstractNumId w:val="28"/>
  </w:num>
  <w:num w:numId="38">
    <w:abstractNumId w:val="32"/>
  </w:num>
  <w:num w:numId="39">
    <w:abstractNumId w:val="15"/>
  </w:num>
  <w:num w:numId="40">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3MjQyNjIysrQ0tjRS0lEKTi0uzszPAykwrgUAlO3axiwAAAA="/>
    <w:docVar w:name="Address" w:val="Address"/>
    <w:docVar w:name="Author" w:val="fred"/>
    <w:docVar w:name="City" w:val="City"/>
    <w:docVar w:name="DDI" w:val="DDI"/>
    <w:docVar w:name="Email" w:val="Email"/>
    <w:docVar w:name="Ending" w:val="Ending"/>
    <w:docVar w:name="MailAddress" w:val="Mail Address"/>
    <w:docVar w:name="myFax" w:val=" "/>
    <w:docVar w:name="Office" w:val="Office_NYD"/>
    <w:docVar w:name="OfficeFax" w:val="OfficeFax_NYD"/>
    <w:docVar w:name="OfficePhone" w:val="Office Phone"/>
    <w:docVar w:name="Region" w:val="Region"/>
    <w:docVar w:name="Salutation" w:val="Salutation"/>
    <w:docVar w:name="varAddressee" w:val="Mr Jon Campbell"/>
    <w:docVar w:name="varCompAddressee" w:val="Addressee"/>
    <w:docVar w:name="varCompAuthor" w:val="Author"/>
    <w:docVar w:name="varCompFax" w:val="Fax"/>
    <w:docVar w:name="varCompMyFax" w:val="Fax"/>
    <w:docVar w:name="varComposite_Refs" w:val="Refs"/>
    <w:docVar w:name="varDate" w:val="01 December 2015"/>
    <w:docVar w:name="varDir_Reply_Ref" w:val="DEF456"/>
    <w:docVar w:name="varFileRef" w:val="ABC123"/>
    <w:docVar w:name="varLogoColour" w:val="Blue"/>
    <w:docVar w:name="varoffice" w:val="Office_NYD"/>
    <w:docVar w:name="varOrganisation" w:val="Global Domination Ltd"/>
    <w:docVar w:name="varPosition" w:val="Supreme Being"/>
    <w:docVar w:name="varRecAddress" w:val="ABC_x000d__x000a_DEF_x000d__x000a_GHI"/>
    <w:docVar w:name="varRecCity" w:val="Chch 1234"/>
    <w:docVar w:name="varSecurity" w:val="Security"/>
    <w:docVar w:name="Workgroup" w:val=" "/>
  </w:docVars>
  <w:rsids>
    <w:rsidRoot w:val="0001344C"/>
    <w:rsid w:val="00002184"/>
    <w:rsid w:val="000041D3"/>
    <w:rsid w:val="000074AA"/>
    <w:rsid w:val="000102C9"/>
    <w:rsid w:val="000128DD"/>
    <w:rsid w:val="0001344C"/>
    <w:rsid w:val="0001446B"/>
    <w:rsid w:val="000158E1"/>
    <w:rsid w:val="000166B1"/>
    <w:rsid w:val="00017C00"/>
    <w:rsid w:val="000201F2"/>
    <w:rsid w:val="0002040D"/>
    <w:rsid w:val="00021620"/>
    <w:rsid w:val="00024793"/>
    <w:rsid w:val="00026CE8"/>
    <w:rsid w:val="00027B0D"/>
    <w:rsid w:val="00030815"/>
    <w:rsid w:val="000316C8"/>
    <w:rsid w:val="0003308C"/>
    <w:rsid w:val="0003359A"/>
    <w:rsid w:val="00033731"/>
    <w:rsid w:val="000368CA"/>
    <w:rsid w:val="0004104F"/>
    <w:rsid w:val="000422FF"/>
    <w:rsid w:val="00042A7E"/>
    <w:rsid w:val="0004328B"/>
    <w:rsid w:val="00046701"/>
    <w:rsid w:val="00046941"/>
    <w:rsid w:val="000472BC"/>
    <w:rsid w:val="00051147"/>
    <w:rsid w:val="000547E5"/>
    <w:rsid w:val="0005497E"/>
    <w:rsid w:val="00057A6C"/>
    <w:rsid w:val="00060344"/>
    <w:rsid w:val="00062621"/>
    <w:rsid w:val="00063875"/>
    <w:rsid w:val="00064735"/>
    <w:rsid w:val="00065E88"/>
    <w:rsid w:val="000701C9"/>
    <w:rsid w:val="000704C8"/>
    <w:rsid w:val="00077A0C"/>
    <w:rsid w:val="000813E8"/>
    <w:rsid w:val="00081B67"/>
    <w:rsid w:val="00081FFF"/>
    <w:rsid w:val="00085DB0"/>
    <w:rsid w:val="00085EB4"/>
    <w:rsid w:val="00095BC4"/>
    <w:rsid w:val="00096E70"/>
    <w:rsid w:val="000A361D"/>
    <w:rsid w:val="000A3C6B"/>
    <w:rsid w:val="000A407A"/>
    <w:rsid w:val="000A7B30"/>
    <w:rsid w:val="000B3008"/>
    <w:rsid w:val="000B5AF8"/>
    <w:rsid w:val="000B5C96"/>
    <w:rsid w:val="000B6118"/>
    <w:rsid w:val="000B6DCC"/>
    <w:rsid w:val="000B7044"/>
    <w:rsid w:val="000B7E7C"/>
    <w:rsid w:val="000C2019"/>
    <w:rsid w:val="000C23A0"/>
    <w:rsid w:val="000C3139"/>
    <w:rsid w:val="000C3703"/>
    <w:rsid w:val="000C4077"/>
    <w:rsid w:val="000C5DE2"/>
    <w:rsid w:val="000D1347"/>
    <w:rsid w:val="000D1AF6"/>
    <w:rsid w:val="000D1EFB"/>
    <w:rsid w:val="000D3ADB"/>
    <w:rsid w:val="000D3E56"/>
    <w:rsid w:val="000E0B23"/>
    <w:rsid w:val="000E11F6"/>
    <w:rsid w:val="000E32DF"/>
    <w:rsid w:val="000E4F2D"/>
    <w:rsid w:val="000F1943"/>
    <w:rsid w:val="000F2F54"/>
    <w:rsid w:val="000F37E9"/>
    <w:rsid w:val="000F492D"/>
    <w:rsid w:val="000F495B"/>
    <w:rsid w:val="000F7951"/>
    <w:rsid w:val="000F7E0C"/>
    <w:rsid w:val="00100A16"/>
    <w:rsid w:val="001014C1"/>
    <w:rsid w:val="00103AB1"/>
    <w:rsid w:val="001042BE"/>
    <w:rsid w:val="001053BD"/>
    <w:rsid w:val="00111E24"/>
    <w:rsid w:val="00113219"/>
    <w:rsid w:val="0011508C"/>
    <w:rsid w:val="001168FF"/>
    <w:rsid w:val="00120042"/>
    <w:rsid w:val="001221B8"/>
    <w:rsid w:val="00124D54"/>
    <w:rsid w:val="001255D4"/>
    <w:rsid w:val="0012634F"/>
    <w:rsid w:val="001265CB"/>
    <w:rsid w:val="00126BDC"/>
    <w:rsid w:val="00127AB1"/>
    <w:rsid w:val="00130397"/>
    <w:rsid w:val="00134840"/>
    <w:rsid w:val="001411A9"/>
    <w:rsid w:val="001428C1"/>
    <w:rsid w:val="00144B67"/>
    <w:rsid w:val="00151043"/>
    <w:rsid w:val="00152F11"/>
    <w:rsid w:val="00153CC7"/>
    <w:rsid w:val="00154286"/>
    <w:rsid w:val="00154DE4"/>
    <w:rsid w:val="00154F05"/>
    <w:rsid w:val="00156A81"/>
    <w:rsid w:val="0015783B"/>
    <w:rsid w:val="00162EE8"/>
    <w:rsid w:val="00164090"/>
    <w:rsid w:val="001645E1"/>
    <w:rsid w:val="00164712"/>
    <w:rsid w:val="00164E21"/>
    <w:rsid w:val="00166384"/>
    <w:rsid w:val="001672D5"/>
    <w:rsid w:val="0017084A"/>
    <w:rsid w:val="00170CE4"/>
    <w:rsid w:val="00174C36"/>
    <w:rsid w:val="00182736"/>
    <w:rsid w:val="00183131"/>
    <w:rsid w:val="001954D5"/>
    <w:rsid w:val="001956EA"/>
    <w:rsid w:val="00195767"/>
    <w:rsid w:val="001A17CE"/>
    <w:rsid w:val="001A1D77"/>
    <w:rsid w:val="001A205A"/>
    <w:rsid w:val="001A31EA"/>
    <w:rsid w:val="001B228E"/>
    <w:rsid w:val="001B4B43"/>
    <w:rsid w:val="001B4CED"/>
    <w:rsid w:val="001B65EA"/>
    <w:rsid w:val="001B7F44"/>
    <w:rsid w:val="001C090E"/>
    <w:rsid w:val="001C23E8"/>
    <w:rsid w:val="001C7DBD"/>
    <w:rsid w:val="001D3115"/>
    <w:rsid w:val="001D3C02"/>
    <w:rsid w:val="001D404B"/>
    <w:rsid w:val="001D5641"/>
    <w:rsid w:val="001D7D02"/>
    <w:rsid w:val="001E4642"/>
    <w:rsid w:val="001E5921"/>
    <w:rsid w:val="001F1594"/>
    <w:rsid w:val="001F169B"/>
    <w:rsid w:val="001F442E"/>
    <w:rsid w:val="001F7AB2"/>
    <w:rsid w:val="0021026D"/>
    <w:rsid w:val="00213D05"/>
    <w:rsid w:val="002227DF"/>
    <w:rsid w:val="002254C3"/>
    <w:rsid w:val="002258C4"/>
    <w:rsid w:val="00226EFD"/>
    <w:rsid w:val="00232283"/>
    <w:rsid w:val="00234162"/>
    <w:rsid w:val="002356CE"/>
    <w:rsid w:val="00253CC0"/>
    <w:rsid w:val="0025570D"/>
    <w:rsid w:val="00256E2C"/>
    <w:rsid w:val="002579E0"/>
    <w:rsid w:val="00260897"/>
    <w:rsid w:val="002735F4"/>
    <w:rsid w:val="00275E58"/>
    <w:rsid w:val="00276116"/>
    <w:rsid w:val="002823F5"/>
    <w:rsid w:val="00282BF6"/>
    <w:rsid w:val="0029135B"/>
    <w:rsid w:val="00293F4E"/>
    <w:rsid w:val="00295758"/>
    <w:rsid w:val="002961CA"/>
    <w:rsid w:val="00297ADF"/>
    <w:rsid w:val="002A3660"/>
    <w:rsid w:val="002A4901"/>
    <w:rsid w:val="002A7211"/>
    <w:rsid w:val="002B3600"/>
    <w:rsid w:val="002B7E67"/>
    <w:rsid w:val="002C1ACC"/>
    <w:rsid w:val="002C1B19"/>
    <w:rsid w:val="002C374D"/>
    <w:rsid w:val="002C37D1"/>
    <w:rsid w:val="002C3D8C"/>
    <w:rsid w:val="002C414C"/>
    <w:rsid w:val="002C548C"/>
    <w:rsid w:val="002C6C91"/>
    <w:rsid w:val="002D1869"/>
    <w:rsid w:val="002D2580"/>
    <w:rsid w:val="002D5C34"/>
    <w:rsid w:val="002D69BD"/>
    <w:rsid w:val="002D6F0F"/>
    <w:rsid w:val="002E411D"/>
    <w:rsid w:val="002E5FEB"/>
    <w:rsid w:val="002E7C69"/>
    <w:rsid w:val="003027C2"/>
    <w:rsid w:val="0030280C"/>
    <w:rsid w:val="00302E2F"/>
    <w:rsid w:val="0030353A"/>
    <w:rsid w:val="00306A3A"/>
    <w:rsid w:val="00310129"/>
    <w:rsid w:val="00311C36"/>
    <w:rsid w:val="00312209"/>
    <w:rsid w:val="003155E3"/>
    <w:rsid w:val="00315AD0"/>
    <w:rsid w:val="00317D3A"/>
    <w:rsid w:val="00321FA1"/>
    <w:rsid w:val="003236D4"/>
    <w:rsid w:val="0032692E"/>
    <w:rsid w:val="00326BC8"/>
    <w:rsid w:val="003305BF"/>
    <w:rsid w:val="00334C2F"/>
    <w:rsid w:val="0033585C"/>
    <w:rsid w:val="00335FFF"/>
    <w:rsid w:val="0034028A"/>
    <w:rsid w:val="003448E3"/>
    <w:rsid w:val="003459D5"/>
    <w:rsid w:val="00346214"/>
    <w:rsid w:val="003540E1"/>
    <w:rsid w:val="00354717"/>
    <w:rsid w:val="00363612"/>
    <w:rsid w:val="00365931"/>
    <w:rsid w:val="00365ED9"/>
    <w:rsid w:val="0037107B"/>
    <w:rsid w:val="0037448E"/>
    <w:rsid w:val="00376A69"/>
    <w:rsid w:val="003817F8"/>
    <w:rsid w:val="00381DC5"/>
    <w:rsid w:val="0038255D"/>
    <w:rsid w:val="00383372"/>
    <w:rsid w:val="00384230"/>
    <w:rsid w:val="003849A8"/>
    <w:rsid w:val="00385149"/>
    <w:rsid w:val="00387E8D"/>
    <w:rsid w:val="003917E7"/>
    <w:rsid w:val="00394836"/>
    <w:rsid w:val="00396FAE"/>
    <w:rsid w:val="00397048"/>
    <w:rsid w:val="003A057F"/>
    <w:rsid w:val="003A169E"/>
    <w:rsid w:val="003B30A6"/>
    <w:rsid w:val="003C0669"/>
    <w:rsid w:val="003C22EF"/>
    <w:rsid w:val="003C2319"/>
    <w:rsid w:val="003C24D0"/>
    <w:rsid w:val="003D3CEC"/>
    <w:rsid w:val="003D579C"/>
    <w:rsid w:val="003D6240"/>
    <w:rsid w:val="003D6E35"/>
    <w:rsid w:val="003E1058"/>
    <w:rsid w:val="003E2575"/>
    <w:rsid w:val="003E53D7"/>
    <w:rsid w:val="003E5D74"/>
    <w:rsid w:val="003E6790"/>
    <w:rsid w:val="003E7565"/>
    <w:rsid w:val="003E7646"/>
    <w:rsid w:val="003F0350"/>
    <w:rsid w:val="0040026C"/>
    <w:rsid w:val="00403FDD"/>
    <w:rsid w:val="004040B5"/>
    <w:rsid w:val="0040740C"/>
    <w:rsid w:val="00420949"/>
    <w:rsid w:val="0042271A"/>
    <w:rsid w:val="004274A7"/>
    <w:rsid w:val="0043123C"/>
    <w:rsid w:val="00431F4F"/>
    <w:rsid w:val="004372FE"/>
    <w:rsid w:val="00437B3E"/>
    <w:rsid w:val="00450786"/>
    <w:rsid w:val="00452B3F"/>
    <w:rsid w:val="00454433"/>
    <w:rsid w:val="004569E5"/>
    <w:rsid w:val="00457CDB"/>
    <w:rsid w:val="0047186B"/>
    <w:rsid w:val="0047351F"/>
    <w:rsid w:val="0047405F"/>
    <w:rsid w:val="00475A85"/>
    <w:rsid w:val="00475E98"/>
    <w:rsid w:val="00476938"/>
    <w:rsid w:val="00476C02"/>
    <w:rsid w:val="004817D2"/>
    <w:rsid w:val="0049156F"/>
    <w:rsid w:val="00494CE6"/>
    <w:rsid w:val="00496BEA"/>
    <w:rsid w:val="004976EA"/>
    <w:rsid w:val="004A1711"/>
    <w:rsid w:val="004A42E0"/>
    <w:rsid w:val="004A7DB0"/>
    <w:rsid w:val="004A7F6F"/>
    <w:rsid w:val="004B0A64"/>
    <w:rsid w:val="004B1073"/>
    <w:rsid w:val="004C11B3"/>
    <w:rsid w:val="004C3FF8"/>
    <w:rsid w:val="004C6994"/>
    <w:rsid w:val="004D4D78"/>
    <w:rsid w:val="004D64D9"/>
    <w:rsid w:val="004E1524"/>
    <w:rsid w:val="004F29D5"/>
    <w:rsid w:val="004F4A69"/>
    <w:rsid w:val="004F7669"/>
    <w:rsid w:val="00500653"/>
    <w:rsid w:val="00500DC0"/>
    <w:rsid w:val="0050121B"/>
    <w:rsid w:val="00503CBF"/>
    <w:rsid w:val="00504244"/>
    <w:rsid w:val="00505351"/>
    <w:rsid w:val="0050786E"/>
    <w:rsid w:val="0051002A"/>
    <w:rsid w:val="0051149F"/>
    <w:rsid w:val="00516AE2"/>
    <w:rsid w:val="005179A1"/>
    <w:rsid w:val="00517B04"/>
    <w:rsid w:val="0052392B"/>
    <w:rsid w:val="00525451"/>
    <w:rsid w:val="00527F3B"/>
    <w:rsid w:val="00533410"/>
    <w:rsid w:val="00536DA4"/>
    <w:rsid w:val="00540FEF"/>
    <w:rsid w:val="005423B7"/>
    <w:rsid w:val="005423B8"/>
    <w:rsid w:val="00543D35"/>
    <w:rsid w:val="005466C1"/>
    <w:rsid w:val="00547FA4"/>
    <w:rsid w:val="005527BA"/>
    <w:rsid w:val="005532DB"/>
    <w:rsid w:val="00554E3D"/>
    <w:rsid w:val="00555CC3"/>
    <w:rsid w:val="00555EF7"/>
    <w:rsid w:val="00557175"/>
    <w:rsid w:val="00560013"/>
    <w:rsid w:val="00560461"/>
    <w:rsid w:val="00561F78"/>
    <w:rsid w:val="005649D1"/>
    <w:rsid w:val="00565AAB"/>
    <w:rsid w:val="00566322"/>
    <w:rsid w:val="00571D84"/>
    <w:rsid w:val="00572C00"/>
    <w:rsid w:val="00573D19"/>
    <w:rsid w:val="00574411"/>
    <w:rsid w:val="00575B79"/>
    <w:rsid w:val="00576265"/>
    <w:rsid w:val="005765E2"/>
    <w:rsid w:val="00577158"/>
    <w:rsid w:val="00577E75"/>
    <w:rsid w:val="00581CF4"/>
    <w:rsid w:val="00582269"/>
    <w:rsid w:val="00584250"/>
    <w:rsid w:val="00585AF2"/>
    <w:rsid w:val="0059160F"/>
    <w:rsid w:val="00595480"/>
    <w:rsid w:val="005958D7"/>
    <w:rsid w:val="005A196A"/>
    <w:rsid w:val="005A515A"/>
    <w:rsid w:val="005A6871"/>
    <w:rsid w:val="005A7261"/>
    <w:rsid w:val="005B1304"/>
    <w:rsid w:val="005B3696"/>
    <w:rsid w:val="005B37A9"/>
    <w:rsid w:val="005B754A"/>
    <w:rsid w:val="005B7642"/>
    <w:rsid w:val="005C1A6C"/>
    <w:rsid w:val="005C468C"/>
    <w:rsid w:val="005C5CEB"/>
    <w:rsid w:val="005C6B51"/>
    <w:rsid w:val="005C6DF8"/>
    <w:rsid w:val="005D1039"/>
    <w:rsid w:val="005D25C3"/>
    <w:rsid w:val="005D2AFD"/>
    <w:rsid w:val="005D2FD6"/>
    <w:rsid w:val="005D4A66"/>
    <w:rsid w:val="005D4CDC"/>
    <w:rsid w:val="005E3394"/>
    <w:rsid w:val="005E49B2"/>
    <w:rsid w:val="005E6CD2"/>
    <w:rsid w:val="005E7A9D"/>
    <w:rsid w:val="005E7D2B"/>
    <w:rsid w:val="005F39C6"/>
    <w:rsid w:val="005F4196"/>
    <w:rsid w:val="005F53A6"/>
    <w:rsid w:val="005F68B1"/>
    <w:rsid w:val="005F7224"/>
    <w:rsid w:val="005F73FB"/>
    <w:rsid w:val="00603703"/>
    <w:rsid w:val="006040D3"/>
    <w:rsid w:val="00604A50"/>
    <w:rsid w:val="00605C52"/>
    <w:rsid w:val="00605F8E"/>
    <w:rsid w:val="006067BF"/>
    <w:rsid w:val="00612C71"/>
    <w:rsid w:val="00613D45"/>
    <w:rsid w:val="00615845"/>
    <w:rsid w:val="00621429"/>
    <w:rsid w:val="00621E12"/>
    <w:rsid w:val="00622DE5"/>
    <w:rsid w:val="00626D8D"/>
    <w:rsid w:val="00631EF1"/>
    <w:rsid w:val="00632FFF"/>
    <w:rsid w:val="00633069"/>
    <w:rsid w:val="006364B5"/>
    <w:rsid w:val="00640C40"/>
    <w:rsid w:val="00646352"/>
    <w:rsid w:val="00647A07"/>
    <w:rsid w:val="00647B39"/>
    <w:rsid w:val="00651EBA"/>
    <w:rsid w:val="0065280A"/>
    <w:rsid w:val="00655AFF"/>
    <w:rsid w:val="00656F18"/>
    <w:rsid w:val="00660225"/>
    <w:rsid w:val="00663405"/>
    <w:rsid w:val="0066717A"/>
    <w:rsid w:val="006716EE"/>
    <w:rsid w:val="0067253A"/>
    <w:rsid w:val="0067387C"/>
    <w:rsid w:val="006771CC"/>
    <w:rsid w:val="0068288E"/>
    <w:rsid w:val="0068288F"/>
    <w:rsid w:val="006933DC"/>
    <w:rsid w:val="006934C4"/>
    <w:rsid w:val="00693BD9"/>
    <w:rsid w:val="00694ACA"/>
    <w:rsid w:val="006A3314"/>
    <w:rsid w:val="006A69E5"/>
    <w:rsid w:val="006A6A42"/>
    <w:rsid w:val="006B07BF"/>
    <w:rsid w:val="006B48C1"/>
    <w:rsid w:val="006B4CCF"/>
    <w:rsid w:val="006D3095"/>
    <w:rsid w:val="006D43DB"/>
    <w:rsid w:val="006E09F6"/>
    <w:rsid w:val="006E16B1"/>
    <w:rsid w:val="006E190F"/>
    <w:rsid w:val="006E1CFA"/>
    <w:rsid w:val="006E1E07"/>
    <w:rsid w:val="006E4233"/>
    <w:rsid w:val="006E63A2"/>
    <w:rsid w:val="006F09A4"/>
    <w:rsid w:val="006F3283"/>
    <w:rsid w:val="006F32AA"/>
    <w:rsid w:val="006F727F"/>
    <w:rsid w:val="007002A6"/>
    <w:rsid w:val="00703CDA"/>
    <w:rsid w:val="00705219"/>
    <w:rsid w:val="0071045B"/>
    <w:rsid w:val="00721A14"/>
    <w:rsid w:val="00722F4F"/>
    <w:rsid w:val="00724792"/>
    <w:rsid w:val="0073094A"/>
    <w:rsid w:val="00731287"/>
    <w:rsid w:val="00732400"/>
    <w:rsid w:val="007334F0"/>
    <w:rsid w:val="007347E6"/>
    <w:rsid w:val="00734F7F"/>
    <w:rsid w:val="00735126"/>
    <w:rsid w:val="007467A7"/>
    <w:rsid w:val="00750259"/>
    <w:rsid w:val="00750ECF"/>
    <w:rsid w:val="00753F58"/>
    <w:rsid w:val="00755209"/>
    <w:rsid w:val="0075659C"/>
    <w:rsid w:val="00757557"/>
    <w:rsid w:val="00764627"/>
    <w:rsid w:val="00766F2B"/>
    <w:rsid w:val="00767CE0"/>
    <w:rsid w:val="007708F3"/>
    <w:rsid w:val="00772F43"/>
    <w:rsid w:val="00776FEB"/>
    <w:rsid w:val="00777885"/>
    <w:rsid w:val="0078308B"/>
    <w:rsid w:val="0078337C"/>
    <w:rsid w:val="00783EE2"/>
    <w:rsid w:val="00787AD9"/>
    <w:rsid w:val="00790892"/>
    <w:rsid w:val="00790BC0"/>
    <w:rsid w:val="007946D0"/>
    <w:rsid w:val="007950D1"/>
    <w:rsid w:val="00795459"/>
    <w:rsid w:val="007A2E22"/>
    <w:rsid w:val="007A3B2C"/>
    <w:rsid w:val="007A6498"/>
    <w:rsid w:val="007B2CA8"/>
    <w:rsid w:val="007B6215"/>
    <w:rsid w:val="007B629F"/>
    <w:rsid w:val="007B7DC5"/>
    <w:rsid w:val="007C0303"/>
    <w:rsid w:val="007C06E9"/>
    <w:rsid w:val="007C10CF"/>
    <w:rsid w:val="007C3117"/>
    <w:rsid w:val="007C5475"/>
    <w:rsid w:val="007C55D4"/>
    <w:rsid w:val="007D1351"/>
    <w:rsid w:val="007D13F0"/>
    <w:rsid w:val="007D3897"/>
    <w:rsid w:val="007D3D9A"/>
    <w:rsid w:val="007D3EAD"/>
    <w:rsid w:val="007D57E3"/>
    <w:rsid w:val="007D62D6"/>
    <w:rsid w:val="007D7842"/>
    <w:rsid w:val="007E4053"/>
    <w:rsid w:val="007E628A"/>
    <w:rsid w:val="007F1C49"/>
    <w:rsid w:val="007F30F9"/>
    <w:rsid w:val="007F54BC"/>
    <w:rsid w:val="007F6D84"/>
    <w:rsid w:val="008005DD"/>
    <w:rsid w:val="00801276"/>
    <w:rsid w:val="00801FD9"/>
    <w:rsid w:val="00802CE8"/>
    <w:rsid w:val="00821EBF"/>
    <w:rsid w:val="008259BF"/>
    <w:rsid w:val="00830B9D"/>
    <w:rsid w:val="00834807"/>
    <w:rsid w:val="00835B45"/>
    <w:rsid w:val="0084209B"/>
    <w:rsid w:val="00843093"/>
    <w:rsid w:val="00844527"/>
    <w:rsid w:val="00852F94"/>
    <w:rsid w:val="00853499"/>
    <w:rsid w:val="008568B5"/>
    <w:rsid w:val="00857986"/>
    <w:rsid w:val="00862486"/>
    <w:rsid w:val="00862C48"/>
    <w:rsid w:val="00863380"/>
    <w:rsid w:val="00864E37"/>
    <w:rsid w:val="008830B0"/>
    <w:rsid w:val="008853E2"/>
    <w:rsid w:val="008903BC"/>
    <w:rsid w:val="00890739"/>
    <w:rsid w:val="00893A4E"/>
    <w:rsid w:val="0089527F"/>
    <w:rsid w:val="00896E03"/>
    <w:rsid w:val="008A0465"/>
    <w:rsid w:val="008A0D98"/>
    <w:rsid w:val="008A2794"/>
    <w:rsid w:val="008A4D5E"/>
    <w:rsid w:val="008A66A1"/>
    <w:rsid w:val="008B207F"/>
    <w:rsid w:val="008B239E"/>
    <w:rsid w:val="008B5267"/>
    <w:rsid w:val="008B6424"/>
    <w:rsid w:val="008B66D2"/>
    <w:rsid w:val="008C18A5"/>
    <w:rsid w:val="008C4193"/>
    <w:rsid w:val="008C4CBC"/>
    <w:rsid w:val="008C50CB"/>
    <w:rsid w:val="008C6275"/>
    <w:rsid w:val="008D31C9"/>
    <w:rsid w:val="008D56E0"/>
    <w:rsid w:val="008D6B5B"/>
    <w:rsid w:val="008D76FC"/>
    <w:rsid w:val="008E0C7D"/>
    <w:rsid w:val="008E155E"/>
    <w:rsid w:val="008E33F2"/>
    <w:rsid w:val="008E4352"/>
    <w:rsid w:val="008E684C"/>
    <w:rsid w:val="008E6CCE"/>
    <w:rsid w:val="008F0D70"/>
    <w:rsid w:val="008F32BE"/>
    <w:rsid w:val="008F4A12"/>
    <w:rsid w:val="008F65E9"/>
    <w:rsid w:val="008F6A10"/>
    <w:rsid w:val="008F7C7F"/>
    <w:rsid w:val="0090246D"/>
    <w:rsid w:val="00904F61"/>
    <w:rsid w:val="00906202"/>
    <w:rsid w:val="00906D37"/>
    <w:rsid w:val="00907673"/>
    <w:rsid w:val="009148D1"/>
    <w:rsid w:val="00915E4A"/>
    <w:rsid w:val="00917109"/>
    <w:rsid w:val="00917732"/>
    <w:rsid w:val="00923495"/>
    <w:rsid w:val="00924888"/>
    <w:rsid w:val="00925200"/>
    <w:rsid w:val="00925480"/>
    <w:rsid w:val="00934BB1"/>
    <w:rsid w:val="00937688"/>
    <w:rsid w:val="00937A6E"/>
    <w:rsid w:val="0094374E"/>
    <w:rsid w:val="00943D7D"/>
    <w:rsid w:val="009543C2"/>
    <w:rsid w:val="00956E6C"/>
    <w:rsid w:val="009654E6"/>
    <w:rsid w:val="00965DD5"/>
    <w:rsid w:val="009672E8"/>
    <w:rsid w:val="00967A8E"/>
    <w:rsid w:val="00975A44"/>
    <w:rsid w:val="00981459"/>
    <w:rsid w:val="0098246A"/>
    <w:rsid w:val="00993B63"/>
    <w:rsid w:val="00997E13"/>
    <w:rsid w:val="009A0B7A"/>
    <w:rsid w:val="009A3AFE"/>
    <w:rsid w:val="009A5B4C"/>
    <w:rsid w:val="009B0245"/>
    <w:rsid w:val="009B315C"/>
    <w:rsid w:val="009B35B5"/>
    <w:rsid w:val="009C1AAA"/>
    <w:rsid w:val="009C3D9A"/>
    <w:rsid w:val="009C72D3"/>
    <w:rsid w:val="009D06D4"/>
    <w:rsid w:val="009E0A91"/>
    <w:rsid w:val="009E142D"/>
    <w:rsid w:val="009E2DEC"/>
    <w:rsid w:val="009E5FE5"/>
    <w:rsid w:val="009E643F"/>
    <w:rsid w:val="009E7403"/>
    <w:rsid w:val="009F3614"/>
    <w:rsid w:val="009F4343"/>
    <w:rsid w:val="009F4733"/>
    <w:rsid w:val="009F69B8"/>
    <w:rsid w:val="009F6BBA"/>
    <w:rsid w:val="009F7279"/>
    <w:rsid w:val="00A02B2E"/>
    <w:rsid w:val="00A02D09"/>
    <w:rsid w:val="00A03037"/>
    <w:rsid w:val="00A067AB"/>
    <w:rsid w:val="00A15D1E"/>
    <w:rsid w:val="00A16AA1"/>
    <w:rsid w:val="00A1773E"/>
    <w:rsid w:val="00A200D4"/>
    <w:rsid w:val="00A232E7"/>
    <w:rsid w:val="00A250C1"/>
    <w:rsid w:val="00A2563A"/>
    <w:rsid w:val="00A25FF3"/>
    <w:rsid w:val="00A271EB"/>
    <w:rsid w:val="00A31C8D"/>
    <w:rsid w:val="00A329C0"/>
    <w:rsid w:val="00A365F4"/>
    <w:rsid w:val="00A403B3"/>
    <w:rsid w:val="00A429DC"/>
    <w:rsid w:val="00A46686"/>
    <w:rsid w:val="00A52B54"/>
    <w:rsid w:val="00A5338E"/>
    <w:rsid w:val="00A548CF"/>
    <w:rsid w:val="00A5776F"/>
    <w:rsid w:val="00A57BA8"/>
    <w:rsid w:val="00A60C05"/>
    <w:rsid w:val="00A7247B"/>
    <w:rsid w:val="00A84529"/>
    <w:rsid w:val="00A84AA2"/>
    <w:rsid w:val="00A85515"/>
    <w:rsid w:val="00A86013"/>
    <w:rsid w:val="00A926A2"/>
    <w:rsid w:val="00A93659"/>
    <w:rsid w:val="00A9381B"/>
    <w:rsid w:val="00A948B4"/>
    <w:rsid w:val="00A95722"/>
    <w:rsid w:val="00AA4ED0"/>
    <w:rsid w:val="00AA6AC5"/>
    <w:rsid w:val="00AB1B81"/>
    <w:rsid w:val="00AB2A62"/>
    <w:rsid w:val="00AB767C"/>
    <w:rsid w:val="00AC2A14"/>
    <w:rsid w:val="00AC4958"/>
    <w:rsid w:val="00AD0FCE"/>
    <w:rsid w:val="00AE052D"/>
    <w:rsid w:val="00AE057C"/>
    <w:rsid w:val="00AE1C03"/>
    <w:rsid w:val="00AF1215"/>
    <w:rsid w:val="00AF2244"/>
    <w:rsid w:val="00AF4CAA"/>
    <w:rsid w:val="00AF5884"/>
    <w:rsid w:val="00AF7A04"/>
    <w:rsid w:val="00B12E6E"/>
    <w:rsid w:val="00B13B1F"/>
    <w:rsid w:val="00B20DA6"/>
    <w:rsid w:val="00B23CFD"/>
    <w:rsid w:val="00B23F54"/>
    <w:rsid w:val="00B24CC7"/>
    <w:rsid w:val="00B2566F"/>
    <w:rsid w:val="00B27EDA"/>
    <w:rsid w:val="00B30314"/>
    <w:rsid w:val="00B33DE1"/>
    <w:rsid w:val="00B43BBB"/>
    <w:rsid w:val="00B44D83"/>
    <w:rsid w:val="00B463FF"/>
    <w:rsid w:val="00B51CC3"/>
    <w:rsid w:val="00B54421"/>
    <w:rsid w:val="00B56203"/>
    <w:rsid w:val="00B63750"/>
    <w:rsid w:val="00B67EEC"/>
    <w:rsid w:val="00B716E6"/>
    <w:rsid w:val="00B71954"/>
    <w:rsid w:val="00B73468"/>
    <w:rsid w:val="00B76777"/>
    <w:rsid w:val="00B77B89"/>
    <w:rsid w:val="00B81DCC"/>
    <w:rsid w:val="00B82EB9"/>
    <w:rsid w:val="00B92FF8"/>
    <w:rsid w:val="00B954DA"/>
    <w:rsid w:val="00B955FB"/>
    <w:rsid w:val="00BB4C38"/>
    <w:rsid w:val="00BB4F7A"/>
    <w:rsid w:val="00BB5D87"/>
    <w:rsid w:val="00BC29DB"/>
    <w:rsid w:val="00BC6C11"/>
    <w:rsid w:val="00BC6D0F"/>
    <w:rsid w:val="00BD317D"/>
    <w:rsid w:val="00BD43A3"/>
    <w:rsid w:val="00BD55FD"/>
    <w:rsid w:val="00BD73A8"/>
    <w:rsid w:val="00BD76C0"/>
    <w:rsid w:val="00C042A2"/>
    <w:rsid w:val="00C06BA9"/>
    <w:rsid w:val="00C117C7"/>
    <w:rsid w:val="00C1645C"/>
    <w:rsid w:val="00C202AA"/>
    <w:rsid w:val="00C25210"/>
    <w:rsid w:val="00C26C14"/>
    <w:rsid w:val="00C303C3"/>
    <w:rsid w:val="00C313FA"/>
    <w:rsid w:val="00C321C9"/>
    <w:rsid w:val="00C328A2"/>
    <w:rsid w:val="00C33F66"/>
    <w:rsid w:val="00C346F0"/>
    <w:rsid w:val="00C3751D"/>
    <w:rsid w:val="00C411B8"/>
    <w:rsid w:val="00C42EEC"/>
    <w:rsid w:val="00C4462D"/>
    <w:rsid w:val="00C50452"/>
    <w:rsid w:val="00C524C4"/>
    <w:rsid w:val="00C54408"/>
    <w:rsid w:val="00C54FFC"/>
    <w:rsid w:val="00C624CF"/>
    <w:rsid w:val="00C70C13"/>
    <w:rsid w:val="00C70C99"/>
    <w:rsid w:val="00C720C4"/>
    <w:rsid w:val="00C7275A"/>
    <w:rsid w:val="00C72EA5"/>
    <w:rsid w:val="00C73798"/>
    <w:rsid w:val="00C741DA"/>
    <w:rsid w:val="00C75373"/>
    <w:rsid w:val="00C830AD"/>
    <w:rsid w:val="00C83A10"/>
    <w:rsid w:val="00CA1AF3"/>
    <w:rsid w:val="00CA1CAD"/>
    <w:rsid w:val="00CA21EF"/>
    <w:rsid w:val="00CA6181"/>
    <w:rsid w:val="00CA7552"/>
    <w:rsid w:val="00CB1598"/>
    <w:rsid w:val="00CB4A98"/>
    <w:rsid w:val="00CC03DA"/>
    <w:rsid w:val="00CC17B4"/>
    <w:rsid w:val="00CD2552"/>
    <w:rsid w:val="00CD25DF"/>
    <w:rsid w:val="00CD3083"/>
    <w:rsid w:val="00CD42CA"/>
    <w:rsid w:val="00CE322A"/>
    <w:rsid w:val="00CE72CF"/>
    <w:rsid w:val="00CE7E9A"/>
    <w:rsid w:val="00CF16C8"/>
    <w:rsid w:val="00CF26BF"/>
    <w:rsid w:val="00D009F5"/>
    <w:rsid w:val="00D01ED2"/>
    <w:rsid w:val="00D03A90"/>
    <w:rsid w:val="00D03AE0"/>
    <w:rsid w:val="00D03F8F"/>
    <w:rsid w:val="00D04A82"/>
    <w:rsid w:val="00D0566A"/>
    <w:rsid w:val="00D06593"/>
    <w:rsid w:val="00D11321"/>
    <w:rsid w:val="00D1223E"/>
    <w:rsid w:val="00D14195"/>
    <w:rsid w:val="00D1610B"/>
    <w:rsid w:val="00D17B49"/>
    <w:rsid w:val="00D21073"/>
    <w:rsid w:val="00D263F3"/>
    <w:rsid w:val="00D2729D"/>
    <w:rsid w:val="00D311C6"/>
    <w:rsid w:val="00D322E4"/>
    <w:rsid w:val="00D337AC"/>
    <w:rsid w:val="00D40A18"/>
    <w:rsid w:val="00D466BF"/>
    <w:rsid w:val="00D51209"/>
    <w:rsid w:val="00D53158"/>
    <w:rsid w:val="00D55AAB"/>
    <w:rsid w:val="00D64CF8"/>
    <w:rsid w:val="00D6599D"/>
    <w:rsid w:val="00D6696A"/>
    <w:rsid w:val="00D67CF0"/>
    <w:rsid w:val="00D7057E"/>
    <w:rsid w:val="00D7245F"/>
    <w:rsid w:val="00D729A3"/>
    <w:rsid w:val="00D744AF"/>
    <w:rsid w:val="00D8172A"/>
    <w:rsid w:val="00D81AA5"/>
    <w:rsid w:val="00D82B9D"/>
    <w:rsid w:val="00D836B7"/>
    <w:rsid w:val="00D84724"/>
    <w:rsid w:val="00D8748E"/>
    <w:rsid w:val="00D878BA"/>
    <w:rsid w:val="00D929B5"/>
    <w:rsid w:val="00D92F8A"/>
    <w:rsid w:val="00D94E0F"/>
    <w:rsid w:val="00DA01FF"/>
    <w:rsid w:val="00DA2763"/>
    <w:rsid w:val="00DA34B3"/>
    <w:rsid w:val="00DA6068"/>
    <w:rsid w:val="00DB03D0"/>
    <w:rsid w:val="00DB22A5"/>
    <w:rsid w:val="00DB3A18"/>
    <w:rsid w:val="00DB40FE"/>
    <w:rsid w:val="00DB57A5"/>
    <w:rsid w:val="00DB76EA"/>
    <w:rsid w:val="00DC1EF8"/>
    <w:rsid w:val="00DC23DF"/>
    <w:rsid w:val="00DC250B"/>
    <w:rsid w:val="00DC3AD5"/>
    <w:rsid w:val="00DC4036"/>
    <w:rsid w:val="00DC44F7"/>
    <w:rsid w:val="00DC7D25"/>
    <w:rsid w:val="00DC7D47"/>
    <w:rsid w:val="00DD4EB5"/>
    <w:rsid w:val="00DD59BE"/>
    <w:rsid w:val="00DE2577"/>
    <w:rsid w:val="00DF13F2"/>
    <w:rsid w:val="00DF1D05"/>
    <w:rsid w:val="00DF3927"/>
    <w:rsid w:val="00DF6C8D"/>
    <w:rsid w:val="00DF7764"/>
    <w:rsid w:val="00DF7E4D"/>
    <w:rsid w:val="00E01B62"/>
    <w:rsid w:val="00E03F88"/>
    <w:rsid w:val="00E06F7F"/>
    <w:rsid w:val="00E07F3B"/>
    <w:rsid w:val="00E143D2"/>
    <w:rsid w:val="00E24CFF"/>
    <w:rsid w:val="00E30941"/>
    <w:rsid w:val="00E326FF"/>
    <w:rsid w:val="00E327BF"/>
    <w:rsid w:val="00E33414"/>
    <w:rsid w:val="00E334A3"/>
    <w:rsid w:val="00E337B6"/>
    <w:rsid w:val="00E367F7"/>
    <w:rsid w:val="00E40994"/>
    <w:rsid w:val="00E43DFB"/>
    <w:rsid w:val="00E47270"/>
    <w:rsid w:val="00E47E54"/>
    <w:rsid w:val="00E52386"/>
    <w:rsid w:val="00E534D1"/>
    <w:rsid w:val="00E55C03"/>
    <w:rsid w:val="00E56212"/>
    <w:rsid w:val="00E6070E"/>
    <w:rsid w:val="00E6155B"/>
    <w:rsid w:val="00E61806"/>
    <w:rsid w:val="00E62E6A"/>
    <w:rsid w:val="00E70684"/>
    <w:rsid w:val="00E707F2"/>
    <w:rsid w:val="00E71FC2"/>
    <w:rsid w:val="00E731CE"/>
    <w:rsid w:val="00E732EA"/>
    <w:rsid w:val="00E8084B"/>
    <w:rsid w:val="00E80CB9"/>
    <w:rsid w:val="00E847B1"/>
    <w:rsid w:val="00E916D5"/>
    <w:rsid w:val="00E93E14"/>
    <w:rsid w:val="00E96F51"/>
    <w:rsid w:val="00EA0E18"/>
    <w:rsid w:val="00EA16D3"/>
    <w:rsid w:val="00EA24C9"/>
    <w:rsid w:val="00EA3541"/>
    <w:rsid w:val="00EB4C9F"/>
    <w:rsid w:val="00EB4E81"/>
    <w:rsid w:val="00EB5F3A"/>
    <w:rsid w:val="00EC193A"/>
    <w:rsid w:val="00EC1F30"/>
    <w:rsid w:val="00EC3337"/>
    <w:rsid w:val="00EC6923"/>
    <w:rsid w:val="00EC7764"/>
    <w:rsid w:val="00ED6873"/>
    <w:rsid w:val="00EE1931"/>
    <w:rsid w:val="00EE1E0F"/>
    <w:rsid w:val="00EE2E74"/>
    <w:rsid w:val="00EE419C"/>
    <w:rsid w:val="00EE50DC"/>
    <w:rsid w:val="00EE6E54"/>
    <w:rsid w:val="00EF0F7D"/>
    <w:rsid w:val="00EF3231"/>
    <w:rsid w:val="00EF3C68"/>
    <w:rsid w:val="00EF4F5F"/>
    <w:rsid w:val="00EF68E1"/>
    <w:rsid w:val="00F0149D"/>
    <w:rsid w:val="00F01AEE"/>
    <w:rsid w:val="00F02D91"/>
    <w:rsid w:val="00F03272"/>
    <w:rsid w:val="00F033BA"/>
    <w:rsid w:val="00F049F3"/>
    <w:rsid w:val="00F06CA2"/>
    <w:rsid w:val="00F077E8"/>
    <w:rsid w:val="00F1483C"/>
    <w:rsid w:val="00F14E0F"/>
    <w:rsid w:val="00F15727"/>
    <w:rsid w:val="00F17BD3"/>
    <w:rsid w:val="00F2133F"/>
    <w:rsid w:val="00F24653"/>
    <w:rsid w:val="00F25C8F"/>
    <w:rsid w:val="00F30F97"/>
    <w:rsid w:val="00F3369F"/>
    <w:rsid w:val="00F347C5"/>
    <w:rsid w:val="00F34B90"/>
    <w:rsid w:val="00F37656"/>
    <w:rsid w:val="00F4011E"/>
    <w:rsid w:val="00F40154"/>
    <w:rsid w:val="00F41257"/>
    <w:rsid w:val="00F455B7"/>
    <w:rsid w:val="00F4612F"/>
    <w:rsid w:val="00F466B5"/>
    <w:rsid w:val="00F5692A"/>
    <w:rsid w:val="00F57039"/>
    <w:rsid w:val="00F574B7"/>
    <w:rsid w:val="00F60ACA"/>
    <w:rsid w:val="00F62CD2"/>
    <w:rsid w:val="00F65C10"/>
    <w:rsid w:val="00F721F6"/>
    <w:rsid w:val="00F76C5E"/>
    <w:rsid w:val="00F77131"/>
    <w:rsid w:val="00F83E7D"/>
    <w:rsid w:val="00F84340"/>
    <w:rsid w:val="00F87B85"/>
    <w:rsid w:val="00F91B14"/>
    <w:rsid w:val="00F9576F"/>
    <w:rsid w:val="00F9705E"/>
    <w:rsid w:val="00FA2FC6"/>
    <w:rsid w:val="00FA3735"/>
    <w:rsid w:val="00FA4401"/>
    <w:rsid w:val="00FB00B3"/>
    <w:rsid w:val="00FB1107"/>
    <w:rsid w:val="00FB7CD7"/>
    <w:rsid w:val="00FC049A"/>
    <w:rsid w:val="00FC0D7B"/>
    <w:rsid w:val="00FC0F9D"/>
    <w:rsid w:val="00FC5287"/>
    <w:rsid w:val="00FC584E"/>
    <w:rsid w:val="00FD02C5"/>
    <w:rsid w:val="00FD0822"/>
    <w:rsid w:val="00FD37F5"/>
    <w:rsid w:val="00FD3CE0"/>
    <w:rsid w:val="00FD449D"/>
    <w:rsid w:val="00FD649B"/>
    <w:rsid w:val="00FE1B6C"/>
    <w:rsid w:val="00FE3AAB"/>
    <w:rsid w:val="00FE4692"/>
    <w:rsid w:val="00FE7CB8"/>
    <w:rsid w:val="00FF2902"/>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C6EA7A8C-7841-48F8-87EE-9519B5E2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semiHidden="1"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C"/>
    <w:rPr>
      <w:rFonts w:ascii="Arial" w:hAnsi="Arial"/>
      <w:sz w:val="22"/>
    </w:rPr>
  </w:style>
  <w:style w:type="paragraph" w:styleId="Heading1">
    <w:name w:val="heading 1"/>
    <w:aliases w:val="MoE: Heading 1"/>
    <w:basedOn w:val="Normal"/>
    <w:next w:val="BodyText"/>
    <w:link w:val="Heading1Char"/>
    <w:qFormat/>
    <w:rsid w:val="00595187"/>
    <w:pPr>
      <w:keepNext/>
      <w:pageBreakBefore/>
      <w:tabs>
        <w:tab w:val="num" w:pos="851"/>
      </w:tabs>
      <w:spacing w:after="840"/>
      <w:outlineLvl w:val="0"/>
    </w:pPr>
    <w:rPr>
      <w:rFonts w:eastAsia="Times New Roman" w:cs="Arial"/>
      <w:b/>
      <w:bCs/>
      <w:color w:val="2A6EBB"/>
      <w:kern w:val="32"/>
      <w:sz w:val="44"/>
      <w:szCs w:val="44"/>
    </w:rPr>
  </w:style>
  <w:style w:type="paragraph" w:styleId="Heading2">
    <w:name w:val="heading 2"/>
    <w:aliases w:val="MoE: Heading 2"/>
    <w:basedOn w:val="Normal"/>
    <w:next w:val="BodyText"/>
    <w:link w:val="Heading2Char"/>
    <w:qFormat/>
    <w:rsid w:val="00595187"/>
    <w:pPr>
      <w:spacing w:before="200" w:after="120"/>
      <w:outlineLvl w:val="1"/>
    </w:pPr>
    <w:rPr>
      <w:b/>
      <w:color w:val="2A6EBB"/>
      <w:sz w:val="24"/>
      <w:szCs w:val="24"/>
    </w:rPr>
  </w:style>
  <w:style w:type="paragraph" w:styleId="Heading3">
    <w:name w:val="heading 3"/>
    <w:aliases w:val="MoE: Heading 3"/>
    <w:basedOn w:val="Normal"/>
    <w:next w:val="BodyText"/>
    <w:link w:val="Heading3Char"/>
    <w:qFormat/>
    <w:rsid w:val="00595187"/>
    <w:pPr>
      <w:spacing w:before="200" w:after="120"/>
      <w:outlineLvl w:val="2"/>
    </w:pPr>
    <w:rPr>
      <w:b/>
      <w:color w:val="2A6EBB"/>
      <w:sz w:val="20"/>
    </w:rPr>
  </w:style>
  <w:style w:type="paragraph" w:styleId="Heading4">
    <w:name w:val="heading 4"/>
    <w:aliases w:val="MoE: Heading 4"/>
    <w:basedOn w:val="BodyText"/>
    <w:next w:val="BodyText"/>
    <w:link w:val="Heading4Char"/>
    <w:qFormat/>
    <w:rsid w:val="00DF78E9"/>
    <w:pPr>
      <w:spacing w:before="200"/>
      <w:outlineLvl w:val="3"/>
    </w:pPr>
    <w:rPr>
      <w:rFonts w:cs="Times New Roman"/>
      <w:b/>
      <w:szCs w:val="24"/>
    </w:rPr>
  </w:style>
  <w:style w:type="paragraph" w:styleId="Heading5">
    <w:name w:val="heading 5"/>
    <w:basedOn w:val="ListBullet"/>
    <w:next w:val="DoubleIndentedPara"/>
    <w:link w:val="Heading5Char"/>
    <w:semiHidden/>
    <w:qFormat/>
    <w:rsid w:val="00244D5B"/>
    <w:pPr>
      <w:numPr>
        <w:numId w:val="1"/>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qFormat/>
    <w:rsid w:val="003F61DC"/>
    <w:pPr>
      <w:spacing w:after="240" w:line="240" w:lineRule="atLeast"/>
    </w:pPr>
    <w:rPr>
      <w:rFonts w:cstheme="minorBidi"/>
      <w:sz w:val="20"/>
    </w:rPr>
  </w:style>
  <w:style w:type="character" w:customStyle="1" w:styleId="BodyTextChar">
    <w:name w:val="Body Text Char"/>
    <w:aliases w:val="MoE: Body Text Char"/>
    <w:link w:val="BodyText"/>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rPr>
      <w:rFonts w:eastAsia="Times New Roman"/>
    </w:r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link w:val="Heading5"/>
    <w:semiHidden/>
    <w:rsid w:val="006C7E47"/>
    <w:rPr>
      <w:rFonts w:ascii="Interstate-Regular" w:eastAsiaTheme="majorEastAsia" w:hAnsi="Interstate-Regular" w:cstheme="majorBidi"/>
      <w:lang w:val="en-US"/>
    </w:rPr>
  </w:style>
  <w:style w:type="paragraph" w:customStyle="1" w:styleId="ChartCellTitle">
    <w:name w:val="Chart Cell Title"/>
    <w:basedOn w:val="BodyText"/>
    <w:link w:val="ChartCellTitleChar"/>
    <w:semiHidden/>
    <w:rsid w:val="00244D5B"/>
    <w:pPr>
      <w:spacing w:after="0"/>
      <w:ind w:left="113"/>
    </w:pPr>
    <w:rPr>
      <w:rFonts w:eastAsia="Times New Roman"/>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rFonts w:eastAsia="Times New Roman"/>
      <w:color w:val="EB7828"/>
      <w:sz w:val="22"/>
      <w:szCs w:val="22"/>
    </w:rPr>
  </w:style>
  <w:style w:type="character" w:customStyle="1" w:styleId="Heading3Char">
    <w:name w:val="Heading 3 Char"/>
    <w:aliases w:val="MoE: Heading 3 Char"/>
    <w:basedOn w:val="DefaultParagraphFont"/>
    <w:link w:val="Heading3"/>
    <w:rsid w:val="00595187"/>
    <w:rPr>
      <w:rFonts w:ascii="Arial" w:hAnsi="Arial"/>
      <w:b/>
      <w:color w:val="2A6EBB"/>
    </w:rPr>
  </w:style>
  <w:style w:type="paragraph" w:customStyle="1" w:styleId="HeadingGreen">
    <w:name w:val="Heading Green"/>
    <w:basedOn w:val="Heading3"/>
    <w:semiHidden/>
    <w:rsid w:val="00244D5B"/>
    <w:rPr>
      <w:rFonts w:eastAsia="Times New Roman"/>
      <w:color w:val="6E9646"/>
      <w:sz w:val="22"/>
      <w:szCs w:val="22"/>
    </w:rPr>
  </w:style>
  <w:style w:type="paragraph" w:customStyle="1" w:styleId="HeadingRed">
    <w:name w:val="Heading Red"/>
    <w:basedOn w:val="Heading3"/>
    <w:semiHidden/>
    <w:rsid w:val="00244D5B"/>
    <w:rPr>
      <w:rFonts w:eastAsia="Times New Roman"/>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rPr>
      <w:rFonts w:eastAsia="Times New Roman"/>
    </w:rPr>
  </w:style>
  <w:style w:type="paragraph" w:customStyle="1" w:styleId="IndentedHeading">
    <w:name w:val="IndentedHeading"/>
    <w:basedOn w:val="Heading4"/>
    <w:semiHidden/>
    <w:rsid w:val="00244D5B"/>
    <w:pPr>
      <w:ind w:left="425"/>
    </w:pPr>
    <w:rPr>
      <w:rFonts w:eastAsia="Times New Roman"/>
    </w:rPr>
  </w:style>
  <w:style w:type="character" w:customStyle="1" w:styleId="Heading4Char">
    <w:name w:val="Heading 4 Char"/>
    <w:aliases w:val="MoE: Heading 4 Char"/>
    <w:basedOn w:val="DefaultParagraphFont"/>
    <w:link w:val="Heading4"/>
    <w:rsid w:val="00DF78E9"/>
    <w:rPr>
      <w:rFonts w:ascii="Arial" w:hAnsi="Arial"/>
      <w:b/>
      <w:szCs w:val="24"/>
    </w:rPr>
  </w:style>
  <w:style w:type="paragraph" w:customStyle="1" w:styleId="IndentedPara">
    <w:name w:val="IndentedPara"/>
    <w:basedOn w:val="Normal"/>
    <w:semiHidden/>
    <w:rsid w:val="00244D5B"/>
    <w:pPr>
      <w:spacing w:after="120" w:line="260" w:lineRule="atLeast"/>
      <w:ind w:left="426"/>
      <w:jc w:val="both"/>
    </w:pPr>
    <w:rPr>
      <w:rFonts w:ascii="Interstate-Light" w:eastAsia="Times New Roman" w:hAnsi="Interstate-Light"/>
      <w:sz w:val="18"/>
      <w:szCs w:val="24"/>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rsid w:val="00595187"/>
    <w:rPr>
      <w:rFonts w:ascii="Arial" w:eastAsia="Times New Roman" w:hAnsi="Arial" w:cs="Arial"/>
      <w:b/>
      <w:bCs/>
      <w:color w:val="2A6EBB"/>
      <w:kern w:val="32"/>
      <w:sz w:val="44"/>
      <w:szCs w:val="44"/>
    </w:rPr>
  </w:style>
  <w:style w:type="character" w:customStyle="1" w:styleId="Heading2Char">
    <w:name w:val="Heading 2 Char"/>
    <w:aliases w:val="MoE: Heading 2 Char"/>
    <w:basedOn w:val="DefaultParagraphFont"/>
    <w:link w:val="Heading2"/>
    <w:rsid w:val="00595187"/>
    <w:rPr>
      <w:rFonts w:ascii="Arial" w:hAnsi="Arial"/>
      <w:b/>
      <w:color w:val="2A6EBB"/>
      <w:sz w:val="24"/>
      <w:szCs w:val="24"/>
    </w:rPr>
  </w:style>
  <w:style w:type="paragraph" w:styleId="Header">
    <w:name w:val="header"/>
    <w:basedOn w:val="BodyText"/>
    <w:link w:val="HeaderChar"/>
    <w:semiHidden/>
    <w:rsid w:val="00244D5B"/>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6C7E47"/>
    <w:rPr>
      <w:rFonts w:ascii="Verdana" w:eastAsia="Times New Roman" w:hAnsi="Verdana"/>
      <w:color w:val="4C4C4C"/>
      <w:szCs w:val="24"/>
    </w:rPr>
  </w:style>
  <w:style w:type="paragraph" w:styleId="Footer">
    <w:name w:val="footer"/>
    <w:basedOn w:val="Normal"/>
    <w:link w:val="FooterChar"/>
    <w:rsid w:val="007F0E3B"/>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rsid w:val="007F0E3B"/>
    <w:rPr>
      <w:rFonts w:ascii="Arial" w:eastAsia="Times New Roman" w:hAnsi="Arial"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semiHidden/>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 - number,Rec para,Dot pt,F5 List Paragraph,List Paragraph1,No Spacing1,List Paragraph Char Char Char,Indicator Text,Numbered Para 1,Colorful List - Accent 11,MAIN CONTENT,List Paragraph12,List Paragraph2,Normal numbered,OBC Bullet,L"/>
    <w:basedOn w:val="Normal"/>
    <w:link w:val="ListParagraphChar"/>
    <w:uiPriority w:val="34"/>
    <w:qFormat/>
    <w:rsid w:val="00244D5B"/>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FC6F2E"/>
    <w:pPr>
      <w:tabs>
        <w:tab w:val="right" w:leader="dot" w:pos="9628"/>
      </w:tabs>
      <w:spacing w:after="100"/>
    </w:pPr>
    <w:rPr>
      <w:b/>
      <w:noProof/>
      <w:color w:val="2A6EBB"/>
      <w:sz w:val="28"/>
      <w:szCs w:val="28"/>
    </w:rPr>
  </w:style>
  <w:style w:type="paragraph" w:styleId="TOC2">
    <w:name w:val="toc 2"/>
    <w:basedOn w:val="Normal"/>
    <w:next w:val="Normal"/>
    <w:autoRedefine/>
    <w:uiPriority w:val="39"/>
    <w:rsid w:val="001D6228"/>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iPriority w:val="99"/>
    <w:unhideWhenUsed/>
    <w:rsid w:val="006E363A"/>
    <w:rPr>
      <w:color w:val="0563C1" w:themeColor="hyperlink"/>
      <w:u w:val="single"/>
    </w:rPr>
  </w:style>
  <w:style w:type="paragraph" w:customStyle="1" w:styleId="MoEBulletedList">
    <w:name w:val="MoE: Bulleted List"/>
    <w:basedOn w:val="BodyText"/>
    <w:link w:val="MoEBulletedListChar"/>
    <w:qFormat/>
    <w:rsid w:val="00AD7B2C"/>
    <w:pPr>
      <w:tabs>
        <w:tab w:val="num" w:pos="720"/>
      </w:tabs>
      <w:spacing w:after="0" w:line="240" w:lineRule="auto"/>
      <w:ind w:left="720" w:hanging="720"/>
      <w:contextualSpacing/>
    </w:pPr>
    <w:rPr>
      <w:szCs w:val="22"/>
    </w:rPr>
  </w:style>
  <w:style w:type="paragraph" w:styleId="ListNumber">
    <w:name w:val="List Number"/>
    <w:aliases w:val="MoE: Numbered List"/>
    <w:basedOn w:val="BodyText"/>
    <w:qFormat/>
    <w:rsid w:val="00720CAD"/>
    <w:pPr>
      <w:tabs>
        <w:tab w:val="num" w:pos="720"/>
      </w:tabs>
      <w:spacing w:after="0" w:line="240" w:lineRule="auto"/>
      <w:ind w:left="720" w:hanging="720"/>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qFormat/>
    <w:rsid w:val="003F61DC"/>
    <w:pPr>
      <w:pBdr>
        <w:top w:val="single" w:sz="8" w:space="1" w:color="auto"/>
      </w:pBdr>
      <w:spacing w:after="240" w:line="240" w:lineRule="atLeast"/>
    </w:pPr>
    <w:rPr>
      <w:rFonts w:cstheme="minorBidi"/>
      <w:sz w:val="20"/>
    </w:rPr>
  </w:style>
  <w:style w:type="numbering" w:customStyle="1" w:styleId="Bullets">
    <w:name w:val="Bullets"/>
    <w:basedOn w:val="NoList"/>
    <w:uiPriority w:val="99"/>
    <w:rsid w:val="00AD7B2C"/>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semiHidden/>
    <w:rsid w:val="000755DD"/>
    <w:rPr>
      <w:sz w:val="16"/>
    </w:rPr>
  </w:style>
  <w:style w:type="character" w:customStyle="1" w:styleId="FootnoteTextChar">
    <w:name w:val="Footnote Text Char"/>
    <w:basedOn w:val="DefaultParagraphFont"/>
    <w:link w:val="FootnoteText"/>
    <w:semiHidden/>
    <w:rsid w:val="000755DD"/>
    <w:rPr>
      <w:rFonts w:ascii="Arial" w:hAnsi="Arial"/>
      <w:sz w:val="16"/>
    </w:rPr>
  </w:style>
  <w:style w:type="character" w:styleId="FootnoteReference">
    <w:name w:val="footnote reference"/>
    <w:basedOn w:val="DefaultParagraphFont"/>
    <w:semiHidden/>
    <w:rsid w:val="000755DD"/>
    <w:rPr>
      <w:rFonts w:ascii="Arial" w:hAnsi="Arial"/>
      <w:sz w:val="20"/>
      <w:vertAlign w:val="superscript"/>
    </w:rPr>
  </w:style>
  <w:style w:type="paragraph" w:customStyle="1" w:styleId="MoEQuoteBold">
    <w:name w:val="MoE: Quote (Bold)"/>
    <w:basedOn w:val="Normal"/>
    <w:link w:val="MoEQuoteBoldChar"/>
    <w:qFormat/>
    <w:rsid w:val="003F61DC"/>
    <w:pPr>
      <w:spacing w:after="120" w:line="240" w:lineRule="atLeast"/>
      <w:ind w:left="284"/>
    </w:pPr>
    <w:rPr>
      <w:rFonts w:cstheme="minorBidi"/>
      <w:b/>
      <w:color w:val="2A6EBB"/>
      <w:sz w:val="28"/>
      <w:szCs w:val="28"/>
    </w:rPr>
  </w:style>
  <w:style w:type="paragraph" w:customStyle="1" w:styleId="MoEQuote">
    <w:name w:val="MoE: Quote"/>
    <w:basedOn w:val="MoEQuoteBold"/>
    <w:next w:val="Normal"/>
    <w:link w:val="MoEQuoteChar"/>
    <w:qFormat/>
    <w:rsid w:val="005E3769"/>
    <w:rPr>
      <w:b w:val="0"/>
    </w:rPr>
  </w:style>
  <w:style w:type="character" w:customStyle="1" w:styleId="MoEQuoteBoldChar">
    <w:name w:val="MoE: Quote (Bold) Char"/>
    <w:basedOn w:val="DefaultParagraphFont"/>
    <w:link w:val="MoEQuoteBold"/>
    <w:rsid w:val="005E3769"/>
    <w:rPr>
      <w:rFonts w:ascii="Arial" w:hAnsi="Arial" w:cstheme="minorBidi"/>
      <w:b/>
      <w:color w:val="2A6EBB"/>
      <w:sz w:val="28"/>
      <w:szCs w:val="28"/>
    </w:rPr>
  </w:style>
  <w:style w:type="character" w:customStyle="1" w:styleId="MoEQuoteChar">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ascii="Tahoma" w:hAnsi="Tahoma" w:cs="Tahoma"/>
      <w:sz w:val="16"/>
      <w:szCs w:val="16"/>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323E4F" w:themeColor="text2" w:themeShade="BF"/>
      <w:spacing w:val="5"/>
      <w:kern w:val="28"/>
      <w:sz w:val="52"/>
      <w:szCs w:val="52"/>
    </w:rPr>
  </w:style>
  <w:style w:type="paragraph" w:styleId="Caption">
    <w:name w:val="caption"/>
    <w:next w:val="Normal"/>
    <w:uiPriority w:val="35"/>
    <w:qFormat/>
    <w:rsid w:val="00DF78E9"/>
    <w:pPr>
      <w:pBdr>
        <w:bottom w:val="single" w:sz="8" w:space="1" w:color="2A6EBB"/>
        <w:between w:val="single" w:sz="4" w:space="1" w:color="auto"/>
      </w:pBdr>
      <w:spacing w:before="240" w:line="240" w:lineRule="atLeast"/>
    </w:pPr>
    <w:rPr>
      <w:rFonts w:ascii="Arial" w:hAnsi="Arial" w:cs="Arial"/>
      <w:b/>
      <w:color w:val="2A6EBB"/>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822F3"/>
    <w:pPr>
      <w:spacing w:before="120" w:after="120"/>
    </w:pPr>
  </w:style>
  <w:style w:type="paragraph" w:customStyle="1" w:styleId="MoETableHeading">
    <w:name w:val="MoE: Table Heading"/>
    <w:basedOn w:val="Normal"/>
    <w:qFormat/>
    <w:rsid w:val="006822F3"/>
    <w:pPr>
      <w:spacing w:before="120" w:after="120"/>
      <w:ind w:left="113"/>
    </w:pPr>
    <w:rPr>
      <w:rFonts w:cstheme="minorBidi"/>
      <w:color w:val="FFFFFF" w:themeColor="background1"/>
      <w:szCs w:val="22"/>
    </w:rPr>
  </w:style>
  <w:style w:type="paragraph" w:customStyle="1" w:styleId="normal1">
    <w:name w:val="normal1"/>
    <w:basedOn w:val="Normal"/>
    <w:rsid w:val="00783EE2"/>
    <w:pPr>
      <w:spacing w:before="100" w:beforeAutospacing="1" w:after="100" w:afterAutospacing="1"/>
    </w:pPr>
    <w:rPr>
      <w:rFonts w:ascii="Times New Roman" w:hAnsi="Times New Roman"/>
      <w:sz w:val="24"/>
      <w:szCs w:val="24"/>
      <w:lang w:eastAsia="en-NZ"/>
    </w:rPr>
  </w:style>
  <w:style w:type="paragraph" w:styleId="PlainText">
    <w:name w:val="Plain Text"/>
    <w:basedOn w:val="Normal"/>
    <w:link w:val="PlainTextChar"/>
    <w:uiPriority w:val="99"/>
    <w:unhideWhenUsed/>
    <w:rsid w:val="00183131"/>
    <w:rPr>
      <w:rFonts w:ascii="Calibri" w:hAnsi="Calibri" w:cs="Calibri"/>
      <w:szCs w:val="22"/>
    </w:rPr>
  </w:style>
  <w:style w:type="character" w:customStyle="1" w:styleId="PlainTextChar">
    <w:name w:val="Plain Text Char"/>
    <w:basedOn w:val="DefaultParagraphFont"/>
    <w:link w:val="PlainText"/>
    <w:uiPriority w:val="99"/>
    <w:rsid w:val="00183131"/>
    <w:rPr>
      <w:rFonts w:ascii="Calibri" w:hAnsi="Calibri" w:cs="Calibri"/>
      <w:sz w:val="22"/>
      <w:szCs w:val="22"/>
    </w:rPr>
  </w:style>
  <w:style w:type="character" w:styleId="CommentReference">
    <w:name w:val="annotation reference"/>
    <w:basedOn w:val="DefaultParagraphFont"/>
    <w:uiPriority w:val="99"/>
    <w:semiHidden/>
    <w:unhideWhenUsed/>
    <w:rsid w:val="00385149"/>
    <w:rPr>
      <w:sz w:val="16"/>
      <w:szCs w:val="16"/>
    </w:rPr>
  </w:style>
  <w:style w:type="paragraph" w:styleId="CommentText">
    <w:name w:val="annotation text"/>
    <w:basedOn w:val="Normal"/>
    <w:link w:val="CommentTextChar"/>
    <w:uiPriority w:val="99"/>
    <w:unhideWhenUsed/>
    <w:rsid w:val="00385149"/>
    <w:rPr>
      <w:sz w:val="20"/>
    </w:rPr>
  </w:style>
  <w:style w:type="character" w:customStyle="1" w:styleId="CommentTextChar">
    <w:name w:val="Comment Text Char"/>
    <w:basedOn w:val="DefaultParagraphFont"/>
    <w:link w:val="CommentText"/>
    <w:uiPriority w:val="99"/>
    <w:rsid w:val="00385149"/>
    <w:rPr>
      <w:rFonts w:ascii="Arial" w:hAnsi="Arial"/>
    </w:rPr>
  </w:style>
  <w:style w:type="paragraph" w:styleId="CommentSubject">
    <w:name w:val="annotation subject"/>
    <w:basedOn w:val="CommentText"/>
    <w:next w:val="CommentText"/>
    <w:link w:val="CommentSubjectChar"/>
    <w:semiHidden/>
    <w:unhideWhenUsed/>
    <w:rsid w:val="00385149"/>
    <w:rPr>
      <w:b/>
      <w:bCs/>
    </w:rPr>
  </w:style>
  <w:style w:type="character" w:customStyle="1" w:styleId="CommentSubjectChar">
    <w:name w:val="Comment Subject Char"/>
    <w:basedOn w:val="CommentTextChar"/>
    <w:link w:val="CommentSubject"/>
    <w:semiHidden/>
    <w:rsid w:val="00385149"/>
    <w:rPr>
      <w:rFonts w:ascii="Arial" w:hAnsi="Arial"/>
      <w:b/>
      <w:bCs/>
    </w:rPr>
  </w:style>
  <w:style w:type="character" w:styleId="FollowedHyperlink">
    <w:name w:val="FollowedHyperlink"/>
    <w:basedOn w:val="DefaultParagraphFont"/>
    <w:semiHidden/>
    <w:unhideWhenUsed/>
    <w:rsid w:val="000A7B30"/>
    <w:rPr>
      <w:color w:val="954F72" w:themeColor="followedHyperlink"/>
      <w:u w:val="single"/>
    </w:rPr>
  </w:style>
  <w:style w:type="paragraph" w:styleId="NormalWeb">
    <w:name w:val="Normal (Web)"/>
    <w:basedOn w:val="Normal"/>
    <w:uiPriority w:val="99"/>
    <w:unhideWhenUsed/>
    <w:rsid w:val="00A250C1"/>
    <w:pPr>
      <w:spacing w:before="100" w:beforeAutospacing="1" w:after="100" w:afterAutospacing="1"/>
    </w:pPr>
    <w:rPr>
      <w:rFonts w:ascii="Times New Roman" w:hAnsi="Times New Roman"/>
      <w:sz w:val="24"/>
      <w:szCs w:val="24"/>
      <w:lang w:eastAsia="en-NZ"/>
    </w:rPr>
  </w:style>
  <w:style w:type="character" w:styleId="Strong">
    <w:name w:val="Strong"/>
    <w:basedOn w:val="DefaultParagraphFont"/>
    <w:uiPriority w:val="22"/>
    <w:qFormat/>
    <w:locked/>
    <w:rsid w:val="00A250C1"/>
    <w:rPr>
      <w:b/>
      <w:bCs/>
    </w:rPr>
  </w:style>
  <w:style w:type="paragraph" w:customStyle="1" w:styleId="xmsonormal">
    <w:name w:val="x_msonormal"/>
    <w:basedOn w:val="Normal"/>
    <w:rsid w:val="004F7669"/>
    <w:rPr>
      <w:rFonts w:ascii="Calibri" w:hAnsi="Calibri" w:cs="Calibri"/>
      <w:szCs w:val="22"/>
      <w:lang w:eastAsia="en-NZ"/>
    </w:rPr>
  </w:style>
  <w:style w:type="paragraph" w:customStyle="1" w:styleId="Paragraph">
    <w:name w:val="Paragraph"/>
    <w:basedOn w:val="Normal"/>
    <w:rsid w:val="00383372"/>
    <w:pPr>
      <w:spacing w:after="120" w:line="320" w:lineRule="atLeast"/>
    </w:pPr>
    <w:rPr>
      <w:rFonts w:cs="Arial"/>
      <w:color w:val="4D4D4D"/>
      <w:sz w:val="20"/>
    </w:rPr>
  </w:style>
  <w:style w:type="paragraph" w:styleId="Revision">
    <w:name w:val="Revision"/>
    <w:hidden/>
    <w:uiPriority w:val="99"/>
    <w:semiHidden/>
    <w:rsid w:val="00A31C8D"/>
    <w:rPr>
      <w:rFonts w:ascii="Arial" w:hAnsi="Arial"/>
      <w:sz w:val="22"/>
    </w:rPr>
  </w:style>
  <w:style w:type="character" w:customStyle="1" w:styleId="ListParagraphChar">
    <w:name w:val="List Paragraph Char"/>
    <w:aliases w:val="Para - number Char,Rec para Char,Dot pt Char,F5 List Paragraph Char,List Paragraph1 Char,No Spacing1 Char,List Paragraph Char Char Char Char,Indicator Text Char,Numbered Para 1 Char,Colorful List - Accent 11 Char,MAIN CONTENT Char"/>
    <w:basedOn w:val="DefaultParagraphFont"/>
    <w:link w:val="ListParagraph"/>
    <w:uiPriority w:val="34"/>
    <w:qFormat/>
    <w:locked/>
    <w:rsid w:val="00937A6E"/>
    <w:rPr>
      <w:rFonts w:ascii="Interstate-Light" w:eastAsia="Times New Roman" w:hAnsi="Interstate-Light"/>
      <w:sz w:val="18"/>
      <w:szCs w:val="24"/>
    </w:rPr>
  </w:style>
  <w:style w:type="paragraph" w:customStyle="1" w:styleId="CabStandard">
    <w:name w:val="CabStandard"/>
    <w:basedOn w:val="Normal"/>
    <w:rsid w:val="003027C2"/>
    <w:pPr>
      <w:numPr>
        <w:numId w:val="2"/>
      </w:numPr>
      <w:spacing w:after="240"/>
    </w:pPr>
    <w:rPr>
      <w:rFonts w:ascii="Times New Roman" w:eastAsia="Times New Roman" w:hAnsi="Times New Roman"/>
      <w:sz w:val="24"/>
      <w:lang w:val="en-GB" w:eastAsia="ja-JP"/>
    </w:rPr>
  </w:style>
  <w:style w:type="paragraph" w:customStyle="1" w:styleId="Default">
    <w:name w:val="Default"/>
    <w:rsid w:val="00103AB1"/>
    <w:pPr>
      <w:autoSpaceDE w:val="0"/>
      <w:autoSpaceDN w:val="0"/>
      <w:adjustRightInd w:val="0"/>
    </w:pPr>
    <w:rPr>
      <w:rFonts w:ascii="Arial" w:hAnsi="Arial" w:cs="Arial"/>
      <w:color w:val="000000"/>
      <w:sz w:val="24"/>
      <w:szCs w:val="24"/>
    </w:rPr>
  </w:style>
  <w:style w:type="paragraph" w:customStyle="1" w:styleId="TRNormal">
    <w:name w:val="_TRNormal"/>
    <w:rsid w:val="008B239E"/>
    <w:pPr>
      <w:numPr>
        <w:numId w:val="3"/>
      </w:numPr>
      <w:spacing w:after="240"/>
    </w:pPr>
    <w:rPr>
      <w:rFonts w:ascii="Arial" w:eastAsia="Times New Roman" w:hAnsi="Arial"/>
      <w:sz w:val="22"/>
    </w:rPr>
  </w:style>
  <w:style w:type="numbering" w:customStyle="1" w:styleId="TRNumbering">
    <w:name w:val="_TRNumbering"/>
    <w:uiPriority w:val="99"/>
    <w:rsid w:val="008B239E"/>
    <w:pPr>
      <w:numPr>
        <w:numId w:val="3"/>
      </w:numPr>
    </w:pPr>
  </w:style>
  <w:style w:type="paragraph" w:customStyle="1" w:styleId="MoE-Body">
    <w:name w:val="MoE - Body"/>
    <w:basedOn w:val="Normal"/>
    <w:rsid w:val="00D94E0F"/>
    <w:pPr>
      <w:spacing w:after="240"/>
    </w:pPr>
    <w:rPr>
      <w:rFonts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7298">
      <w:bodyDiv w:val="1"/>
      <w:marLeft w:val="0"/>
      <w:marRight w:val="0"/>
      <w:marTop w:val="0"/>
      <w:marBottom w:val="0"/>
      <w:divBdr>
        <w:top w:val="none" w:sz="0" w:space="0" w:color="auto"/>
        <w:left w:val="none" w:sz="0" w:space="0" w:color="auto"/>
        <w:bottom w:val="none" w:sz="0" w:space="0" w:color="auto"/>
        <w:right w:val="none" w:sz="0" w:space="0" w:color="auto"/>
      </w:divBdr>
    </w:div>
    <w:div w:id="33388215">
      <w:bodyDiv w:val="1"/>
      <w:marLeft w:val="0"/>
      <w:marRight w:val="0"/>
      <w:marTop w:val="0"/>
      <w:marBottom w:val="0"/>
      <w:divBdr>
        <w:top w:val="none" w:sz="0" w:space="0" w:color="auto"/>
        <w:left w:val="none" w:sz="0" w:space="0" w:color="auto"/>
        <w:bottom w:val="none" w:sz="0" w:space="0" w:color="auto"/>
        <w:right w:val="none" w:sz="0" w:space="0" w:color="auto"/>
      </w:divBdr>
    </w:div>
    <w:div w:id="71439893">
      <w:bodyDiv w:val="1"/>
      <w:marLeft w:val="0"/>
      <w:marRight w:val="0"/>
      <w:marTop w:val="0"/>
      <w:marBottom w:val="0"/>
      <w:divBdr>
        <w:top w:val="none" w:sz="0" w:space="0" w:color="auto"/>
        <w:left w:val="none" w:sz="0" w:space="0" w:color="auto"/>
        <w:bottom w:val="none" w:sz="0" w:space="0" w:color="auto"/>
        <w:right w:val="none" w:sz="0" w:space="0" w:color="auto"/>
      </w:divBdr>
    </w:div>
    <w:div w:id="94638736">
      <w:bodyDiv w:val="1"/>
      <w:marLeft w:val="0"/>
      <w:marRight w:val="0"/>
      <w:marTop w:val="0"/>
      <w:marBottom w:val="0"/>
      <w:divBdr>
        <w:top w:val="none" w:sz="0" w:space="0" w:color="auto"/>
        <w:left w:val="none" w:sz="0" w:space="0" w:color="auto"/>
        <w:bottom w:val="none" w:sz="0" w:space="0" w:color="auto"/>
        <w:right w:val="none" w:sz="0" w:space="0" w:color="auto"/>
      </w:divBdr>
    </w:div>
    <w:div w:id="101925994">
      <w:bodyDiv w:val="1"/>
      <w:marLeft w:val="0"/>
      <w:marRight w:val="0"/>
      <w:marTop w:val="0"/>
      <w:marBottom w:val="0"/>
      <w:divBdr>
        <w:top w:val="none" w:sz="0" w:space="0" w:color="auto"/>
        <w:left w:val="none" w:sz="0" w:space="0" w:color="auto"/>
        <w:bottom w:val="none" w:sz="0" w:space="0" w:color="auto"/>
        <w:right w:val="none" w:sz="0" w:space="0" w:color="auto"/>
      </w:divBdr>
    </w:div>
    <w:div w:id="142427478">
      <w:bodyDiv w:val="1"/>
      <w:marLeft w:val="0"/>
      <w:marRight w:val="0"/>
      <w:marTop w:val="0"/>
      <w:marBottom w:val="0"/>
      <w:divBdr>
        <w:top w:val="none" w:sz="0" w:space="0" w:color="auto"/>
        <w:left w:val="none" w:sz="0" w:space="0" w:color="auto"/>
        <w:bottom w:val="none" w:sz="0" w:space="0" w:color="auto"/>
        <w:right w:val="none" w:sz="0" w:space="0" w:color="auto"/>
      </w:divBdr>
    </w:div>
    <w:div w:id="145049859">
      <w:bodyDiv w:val="1"/>
      <w:marLeft w:val="0"/>
      <w:marRight w:val="0"/>
      <w:marTop w:val="0"/>
      <w:marBottom w:val="0"/>
      <w:divBdr>
        <w:top w:val="none" w:sz="0" w:space="0" w:color="auto"/>
        <w:left w:val="none" w:sz="0" w:space="0" w:color="auto"/>
        <w:bottom w:val="none" w:sz="0" w:space="0" w:color="auto"/>
        <w:right w:val="none" w:sz="0" w:space="0" w:color="auto"/>
      </w:divBdr>
    </w:div>
    <w:div w:id="179777131">
      <w:bodyDiv w:val="1"/>
      <w:marLeft w:val="0"/>
      <w:marRight w:val="0"/>
      <w:marTop w:val="0"/>
      <w:marBottom w:val="0"/>
      <w:divBdr>
        <w:top w:val="none" w:sz="0" w:space="0" w:color="auto"/>
        <w:left w:val="none" w:sz="0" w:space="0" w:color="auto"/>
        <w:bottom w:val="none" w:sz="0" w:space="0" w:color="auto"/>
        <w:right w:val="none" w:sz="0" w:space="0" w:color="auto"/>
      </w:divBdr>
    </w:div>
    <w:div w:id="223181944">
      <w:bodyDiv w:val="1"/>
      <w:marLeft w:val="0"/>
      <w:marRight w:val="0"/>
      <w:marTop w:val="0"/>
      <w:marBottom w:val="0"/>
      <w:divBdr>
        <w:top w:val="none" w:sz="0" w:space="0" w:color="auto"/>
        <w:left w:val="none" w:sz="0" w:space="0" w:color="auto"/>
        <w:bottom w:val="none" w:sz="0" w:space="0" w:color="auto"/>
        <w:right w:val="none" w:sz="0" w:space="0" w:color="auto"/>
      </w:divBdr>
    </w:div>
    <w:div w:id="278150305">
      <w:bodyDiv w:val="1"/>
      <w:marLeft w:val="0"/>
      <w:marRight w:val="0"/>
      <w:marTop w:val="0"/>
      <w:marBottom w:val="0"/>
      <w:divBdr>
        <w:top w:val="none" w:sz="0" w:space="0" w:color="auto"/>
        <w:left w:val="none" w:sz="0" w:space="0" w:color="auto"/>
        <w:bottom w:val="none" w:sz="0" w:space="0" w:color="auto"/>
        <w:right w:val="none" w:sz="0" w:space="0" w:color="auto"/>
      </w:divBdr>
    </w:div>
    <w:div w:id="308556382">
      <w:bodyDiv w:val="1"/>
      <w:marLeft w:val="0"/>
      <w:marRight w:val="0"/>
      <w:marTop w:val="0"/>
      <w:marBottom w:val="0"/>
      <w:divBdr>
        <w:top w:val="none" w:sz="0" w:space="0" w:color="auto"/>
        <w:left w:val="none" w:sz="0" w:space="0" w:color="auto"/>
        <w:bottom w:val="none" w:sz="0" w:space="0" w:color="auto"/>
        <w:right w:val="none" w:sz="0" w:space="0" w:color="auto"/>
      </w:divBdr>
    </w:div>
    <w:div w:id="355884057">
      <w:bodyDiv w:val="1"/>
      <w:marLeft w:val="0"/>
      <w:marRight w:val="0"/>
      <w:marTop w:val="0"/>
      <w:marBottom w:val="0"/>
      <w:divBdr>
        <w:top w:val="none" w:sz="0" w:space="0" w:color="auto"/>
        <w:left w:val="none" w:sz="0" w:space="0" w:color="auto"/>
        <w:bottom w:val="none" w:sz="0" w:space="0" w:color="auto"/>
        <w:right w:val="none" w:sz="0" w:space="0" w:color="auto"/>
      </w:divBdr>
    </w:div>
    <w:div w:id="396707590">
      <w:bodyDiv w:val="1"/>
      <w:marLeft w:val="0"/>
      <w:marRight w:val="0"/>
      <w:marTop w:val="0"/>
      <w:marBottom w:val="0"/>
      <w:divBdr>
        <w:top w:val="none" w:sz="0" w:space="0" w:color="auto"/>
        <w:left w:val="none" w:sz="0" w:space="0" w:color="auto"/>
        <w:bottom w:val="none" w:sz="0" w:space="0" w:color="auto"/>
        <w:right w:val="none" w:sz="0" w:space="0" w:color="auto"/>
      </w:divBdr>
    </w:div>
    <w:div w:id="468939426">
      <w:bodyDiv w:val="1"/>
      <w:marLeft w:val="0"/>
      <w:marRight w:val="0"/>
      <w:marTop w:val="0"/>
      <w:marBottom w:val="0"/>
      <w:divBdr>
        <w:top w:val="none" w:sz="0" w:space="0" w:color="auto"/>
        <w:left w:val="none" w:sz="0" w:space="0" w:color="auto"/>
        <w:bottom w:val="none" w:sz="0" w:space="0" w:color="auto"/>
        <w:right w:val="none" w:sz="0" w:space="0" w:color="auto"/>
      </w:divBdr>
    </w:div>
    <w:div w:id="480973277">
      <w:bodyDiv w:val="1"/>
      <w:marLeft w:val="0"/>
      <w:marRight w:val="0"/>
      <w:marTop w:val="0"/>
      <w:marBottom w:val="0"/>
      <w:divBdr>
        <w:top w:val="none" w:sz="0" w:space="0" w:color="auto"/>
        <w:left w:val="none" w:sz="0" w:space="0" w:color="auto"/>
        <w:bottom w:val="none" w:sz="0" w:space="0" w:color="auto"/>
        <w:right w:val="none" w:sz="0" w:space="0" w:color="auto"/>
      </w:divBdr>
    </w:div>
    <w:div w:id="493952508">
      <w:bodyDiv w:val="1"/>
      <w:marLeft w:val="0"/>
      <w:marRight w:val="0"/>
      <w:marTop w:val="0"/>
      <w:marBottom w:val="0"/>
      <w:divBdr>
        <w:top w:val="none" w:sz="0" w:space="0" w:color="auto"/>
        <w:left w:val="none" w:sz="0" w:space="0" w:color="auto"/>
        <w:bottom w:val="none" w:sz="0" w:space="0" w:color="auto"/>
        <w:right w:val="none" w:sz="0" w:space="0" w:color="auto"/>
      </w:divBdr>
    </w:div>
    <w:div w:id="502087165">
      <w:bodyDiv w:val="1"/>
      <w:marLeft w:val="0"/>
      <w:marRight w:val="0"/>
      <w:marTop w:val="0"/>
      <w:marBottom w:val="0"/>
      <w:divBdr>
        <w:top w:val="none" w:sz="0" w:space="0" w:color="auto"/>
        <w:left w:val="none" w:sz="0" w:space="0" w:color="auto"/>
        <w:bottom w:val="none" w:sz="0" w:space="0" w:color="auto"/>
        <w:right w:val="none" w:sz="0" w:space="0" w:color="auto"/>
      </w:divBdr>
    </w:div>
    <w:div w:id="502932548">
      <w:bodyDiv w:val="1"/>
      <w:marLeft w:val="0"/>
      <w:marRight w:val="0"/>
      <w:marTop w:val="0"/>
      <w:marBottom w:val="0"/>
      <w:divBdr>
        <w:top w:val="none" w:sz="0" w:space="0" w:color="auto"/>
        <w:left w:val="none" w:sz="0" w:space="0" w:color="auto"/>
        <w:bottom w:val="none" w:sz="0" w:space="0" w:color="auto"/>
        <w:right w:val="none" w:sz="0" w:space="0" w:color="auto"/>
      </w:divBdr>
    </w:div>
    <w:div w:id="598561506">
      <w:bodyDiv w:val="1"/>
      <w:marLeft w:val="0"/>
      <w:marRight w:val="0"/>
      <w:marTop w:val="0"/>
      <w:marBottom w:val="0"/>
      <w:divBdr>
        <w:top w:val="none" w:sz="0" w:space="0" w:color="auto"/>
        <w:left w:val="none" w:sz="0" w:space="0" w:color="auto"/>
        <w:bottom w:val="none" w:sz="0" w:space="0" w:color="auto"/>
        <w:right w:val="none" w:sz="0" w:space="0" w:color="auto"/>
      </w:divBdr>
    </w:div>
    <w:div w:id="627665414">
      <w:bodyDiv w:val="1"/>
      <w:marLeft w:val="0"/>
      <w:marRight w:val="0"/>
      <w:marTop w:val="0"/>
      <w:marBottom w:val="0"/>
      <w:divBdr>
        <w:top w:val="none" w:sz="0" w:space="0" w:color="auto"/>
        <w:left w:val="none" w:sz="0" w:space="0" w:color="auto"/>
        <w:bottom w:val="none" w:sz="0" w:space="0" w:color="auto"/>
        <w:right w:val="none" w:sz="0" w:space="0" w:color="auto"/>
      </w:divBdr>
    </w:div>
    <w:div w:id="631598054">
      <w:bodyDiv w:val="1"/>
      <w:marLeft w:val="0"/>
      <w:marRight w:val="0"/>
      <w:marTop w:val="0"/>
      <w:marBottom w:val="0"/>
      <w:divBdr>
        <w:top w:val="none" w:sz="0" w:space="0" w:color="auto"/>
        <w:left w:val="none" w:sz="0" w:space="0" w:color="auto"/>
        <w:bottom w:val="none" w:sz="0" w:space="0" w:color="auto"/>
        <w:right w:val="none" w:sz="0" w:space="0" w:color="auto"/>
      </w:divBdr>
    </w:div>
    <w:div w:id="687827978">
      <w:bodyDiv w:val="1"/>
      <w:marLeft w:val="0"/>
      <w:marRight w:val="0"/>
      <w:marTop w:val="0"/>
      <w:marBottom w:val="0"/>
      <w:divBdr>
        <w:top w:val="none" w:sz="0" w:space="0" w:color="auto"/>
        <w:left w:val="none" w:sz="0" w:space="0" w:color="auto"/>
        <w:bottom w:val="none" w:sz="0" w:space="0" w:color="auto"/>
        <w:right w:val="none" w:sz="0" w:space="0" w:color="auto"/>
      </w:divBdr>
    </w:div>
    <w:div w:id="1064186323">
      <w:bodyDiv w:val="1"/>
      <w:marLeft w:val="0"/>
      <w:marRight w:val="0"/>
      <w:marTop w:val="0"/>
      <w:marBottom w:val="0"/>
      <w:divBdr>
        <w:top w:val="none" w:sz="0" w:space="0" w:color="auto"/>
        <w:left w:val="none" w:sz="0" w:space="0" w:color="auto"/>
        <w:bottom w:val="none" w:sz="0" w:space="0" w:color="auto"/>
        <w:right w:val="none" w:sz="0" w:space="0" w:color="auto"/>
      </w:divBdr>
    </w:div>
    <w:div w:id="1142698417">
      <w:bodyDiv w:val="1"/>
      <w:marLeft w:val="0"/>
      <w:marRight w:val="0"/>
      <w:marTop w:val="0"/>
      <w:marBottom w:val="0"/>
      <w:divBdr>
        <w:top w:val="none" w:sz="0" w:space="0" w:color="auto"/>
        <w:left w:val="none" w:sz="0" w:space="0" w:color="auto"/>
        <w:bottom w:val="none" w:sz="0" w:space="0" w:color="auto"/>
        <w:right w:val="none" w:sz="0" w:space="0" w:color="auto"/>
      </w:divBdr>
    </w:div>
    <w:div w:id="1169639805">
      <w:bodyDiv w:val="1"/>
      <w:marLeft w:val="0"/>
      <w:marRight w:val="0"/>
      <w:marTop w:val="0"/>
      <w:marBottom w:val="0"/>
      <w:divBdr>
        <w:top w:val="none" w:sz="0" w:space="0" w:color="auto"/>
        <w:left w:val="none" w:sz="0" w:space="0" w:color="auto"/>
        <w:bottom w:val="none" w:sz="0" w:space="0" w:color="auto"/>
        <w:right w:val="none" w:sz="0" w:space="0" w:color="auto"/>
      </w:divBdr>
    </w:div>
    <w:div w:id="1177843057">
      <w:bodyDiv w:val="1"/>
      <w:marLeft w:val="0"/>
      <w:marRight w:val="0"/>
      <w:marTop w:val="0"/>
      <w:marBottom w:val="0"/>
      <w:divBdr>
        <w:top w:val="none" w:sz="0" w:space="0" w:color="auto"/>
        <w:left w:val="none" w:sz="0" w:space="0" w:color="auto"/>
        <w:bottom w:val="none" w:sz="0" w:space="0" w:color="auto"/>
        <w:right w:val="none" w:sz="0" w:space="0" w:color="auto"/>
      </w:divBdr>
    </w:div>
    <w:div w:id="1204058305">
      <w:bodyDiv w:val="1"/>
      <w:marLeft w:val="0"/>
      <w:marRight w:val="0"/>
      <w:marTop w:val="0"/>
      <w:marBottom w:val="0"/>
      <w:divBdr>
        <w:top w:val="none" w:sz="0" w:space="0" w:color="auto"/>
        <w:left w:val="none" w:sz="0" w:space="0" w:color="auto"/>
        <w:bottom w:val="none" w:sz="0" w:space="0" w:color="auto"/>
        <w:right w:val="none" w:sz="0" w:space="0" w:color="auto"/>
      </w:divBdr>
    </w:div>
    <w:div w:id="1217011642">
      <w:bodyDiv w:val="1"/>
      <w:marLeft w:val="0"/>
      <w:marRight w:val="0"/>
      <w:marTop w:val="0"/>
      <w:marBottom w:val="0"/>
      <w:divBdr>
        <w:top w:val="none" w:sz="0" w:space="0" w:color="auto"/>
        <w:left w:val="none" w:sz="0" w:space="0" w:color="auto"/>
        <w:bottom w:val="none" w:sz="0" w:space="0" w:color="auto"/>
        <w:right w:val="none" w:sz="0" w:space="0" w:color="auto"/>
      </w:divBdr>
    </w:div>
    <w:div w:id="1297834430">
      <w:bodyDiv w:val="1"/>
      <w:marLeft w:val="0"/>
      <w:marRight w:val="0"/>
      <w:marTop w:val="0"/>
      <w:marBottom w:val="0"/>
      <w:divBdr>
        <w:top w:val="none" w:sz="0" w:space="0" w:color="auto"/>
        <w:left w:val="none" w:sz="0" w:space="0" w:color="auto"/>
        <w:bottom w:val="none" w:sz="0" w:space="0" w:color="auto"/>
        <w:right w:val="none" w:sz="0" w:space="0" w:color="auto"/>
      </w:divBdr>
    </w:div>
    <w:div w:id="1301418783">
      <w:bodyDiv w:val="1"/>
      <w:marLeft w:val="0"/>
      <w:marRight w:val="0"/>
      <w:marTop w:val="0"/>
      <w:marBottom w:val="0"/>
      <w:divBdr>
        <w:top w:val="none" w:sz="0" w:space="0" w:color="auto"/>
        <w:left w:val="none" w:sz="0" w:space="0" w:color="auto"/>
        <w:bottom w:val="none" w:sz="0" w:space="0" w:color="auto"/>
        <w:right w:val="none" w:sz="0" w:space="0" w:color="auto"/>
      </w:divBdr>
    </w:div>
    <w:div w:id="1442676699">
      <w:bodyDiv w:val="1"/>
      <w:marLeft w:val="0"/>
      <w:marRight w:val="0"/>
      <w:marTop w:val="0"/>
      <w:marBottom w:val="0"/>
      <w:divBdr>
        <w:top w:val="none" w:sz="0" w:space="0" w:color="auto"/>
        <w:left w:val="none" w:sz="0" w:space="0" w:color="auto"/>
        <w:bottom w:val="none" w:sz="0" w:space="0" w:color="auto"/>
        <w:right w:val="none" w:sz="0" w:space="0" w:color="auto"/>
      </w:divBdr>
    </w:div>
    <w:div w:id="1452280025">
      <w:bodyDiv w:val="1"/>
      <w:marLeft w:val="0"/>
      <w:marRight w:val="0"/>
      <w:marTop w:val="0"/>
      <w:marBottom w:val="0"/>
      <w:divBdr>
        <w:top w:val="none" w:sz="0" w:space="0" w:color="auto"/>
        <w:left w:val="none" w:sz="0" w:space="0" w:color="auto"/>
        <w:bottom w:val="none" w:sz="0" w:space="0" w:color="auto"/>
        <w:right w:val="none" w:sz="0" w:space="0" w:color="auto"/>
      </w:divBdr>
    </w:div>
    <w:div w:id="1554733917">
      <w:bodyDiv w:val="1"/>
      <w:marLeft w:val="0"/>
      <w:marRight w:val="0"/>
      <w:marTop w:val="0"/>
      <w:marBottom w:val="0"/>
      <w:divBdr>
        <w:top w:val="none" w:sz="0" w:space="0" w:color="auto"/>
        <w:left w:val="none" w:sz="0" w:space="0" w:color="auto"/>
        <w:bottom w:val="none" w:sz="0" w:space="0" w:color="auto"/>
        <w:right w:val="none" w:sz="0" w:space="0" w:color="auto"/>
      </w:divBdr>
    </w:div>
    <w:div w:id="1599562094">
      <w:bodyDiv w:val="1"/>
      <w:marLeft w:val="0"/>
      <w:marRight w:val="0"/>
      <w:marTop w:val="0"/>
      <w:marBottom w:val="0"/>
      <w:divBdr>
        <w:top w:val="none" w:sz="0" w:space="0" w:color="auto"/>
        <w:left w:val="none" w:sz="0" w:space="0" w:color="auto"/>
        <w:bottom w:val="none" w:sz="0" w:space="0" w:color="auto"/>
        <w:right w:val="none" w:sz="0" w:space="0" w:color="auto"/>
      </w:divBdr>
    </w:div>
    <w:div w:id="1689217634">
      <w:bodyDiv w:val="1"/>
      <w:marLeft w:val="0"/>
      <w:marRight w:val="0"/>
      <w:marTop w:val="0"/>
      <w:marBottom w:val="0"/>
      <w:divBdr>
        <w:top w:val="none" w:sz="0" w:space="0" w:color="auto"/>
        <w:left w:val="none" w:sz="0" w:space="0" w:color="auto"/>
        <w:bottom w:val="none" w:sz="0" w:space="0" w:color="auto"/>
        <w:right w:val="none" w:sz="0" w:space="0" w:color="auto"/>
      </w:divBdr>
    </w:div>
    <w:div w:id="1858274860">
      <w:bodyDiv w:val="1"/>
      <w:marLeft w:val="0"/>
      <w:marRight w:val="0"/>
      <w:marTop w:val="0"/>
      <w:marBottom w:val="0"/>
      <w:divBdr>
        <w:top w:val="none" w:sz="0" w:space="0" w:color="auto"/>
        <w:left w:val="none" w:sz="0" w:space="0" w:color="auto"/>
        <w:bottom w:val="none" w:sz="0" w:space="0" w:color="auto"/>
        <w:right w:val="none" w:sz="0" w:space="0" w:color="auto"/>
      </w:divBdr>
    </w:div>
    <w:div w:id="1869440977">
      <w:bodyDiv w:val="1"/>
      <w:marLeft w:val="0"/>
      <w:marRight w:val="0"/>
      <w:marTop w:val="0"/>
      <w:marBottom w:val="0"/>
      <w:divBdr>
        <w:top w:val="none" w:sz="0" w:space="0" w:color="auto"/>
        <w:left w:val="none" w:sz="0" w:space="0" w:color="auto"/>
        <w:bottom w:val="none" w:sz="0" w:space="0" w:color="auto"/>
        <w:right w:val="none" w:sz="0" w:space="0" w:color="auto"/>
      </w:divBdr>
    </w:div>
    <w:div w:id="1893226229">
      <w:bodyDiv w:val="1"/>
      <w:marLeft w:val="0"/>
      <w:marRight w:val="0"/>
      <w:marTop w:val="0"/>
      <w:marBottom w:val="0"/>
      <w:divBdr>
        <w:top w:val="none" w:sz="0" w:space="0" w:color="auto"/>
        <w:left w:val="none" w:sz="0" w:space="0" w:color="auto"/>
        <w:bottom w:val="none" w:sz="0" w:space="0" w:color="auto"/>
        <w:right w:val="none" w:sz="0" w:space="0" w:color="auto"/>
      </w:divBdr>
    </w:div>
    <w:div w:id="1925257056">
      <w:bodyDiv w:val="1"/>
      <w:marLeft w:val="0"/>
      <w:marRight w:val="0"/>
      <w:marTop w:val="0"/>
      <w:marBottom w:val="0"/>
      <w:divBdr>
        <w:top w:val="none" w:sz="0" w:space="0" w:color="auto"/>
        <w:left w:val="none" w:sz="0" w:space="0" w:color="auto"/>
        <w:bottom w:val="none" w:sz="0" w:space="0" w:color="auto"/>
        <w:right w:val="none" w:sz="0" w:space="0" w:color="auto"/>
      </w:divBdr>
    </w:div>
    <w:div w:id="1943610663">
      <w:bodyDiv w:val="1"/>
      <w:marLeft w:val="0"/>
      <w:marRight w:val="0"/>
      <w:marTop w:val="0"/>
      <w:marBottom w:val="0"/>
      <w:divBdr>
        <w:top w:val="none" w:sz="0" w:space="0" w:color="auto"/>
        <w:left w:val="none" w:sz="0" w:space="0" w:color="auto"/>
        <w:bottom w:val="none" w:sz="0" w:space="0" w:color="auto"/>
        <w:right w:val="none" w:sz="0" w:space="0" w:color="auto"/>
      </w:divBdr>
    </w:div>
    <w:div w:id="1979341414">
      <w:bodyDiv w:val="1"/>
      <w:marLeft w:val="0"/>
      <w:marRight w:val="0"/>
      <w:marTop w:val="0"/>
      <w:marBottom w:val="0"/>
      <w:divBdr>
        <w:top w:val="none" w:sz="0" w:space="0" w:color="auto"/>
        <w:left w:val="none" w:sz="0" w:space="0" w:color="auto"/>
        <w:bottom w:val="none" w:sz="0" w:space="0" w:color="auto"/>
        <w:right w:val="none" w:sz="0" w:space="0" w:color="auto"/>
      </w:divBdr>
    </w:div>
    <w:div w:id="2001813310">
      <w:bodyDiv w:val="1"/>
      <w:marLeft w:val="0"/>
      <w:marRight w:val="0"/>
      <w:marTop w:val="0"/>
      <w:marBottom w:val="0"/>
      <w:divBdr>
        <w:top w:val="none" w:sz="0" w:space="0" w:color="auto"/>
        <w:left w:val="none" w:sz="0" w:space="0" w:color="auto"/>
        <w:bottom w:val="none" w:sz="0" w:space="0" w:color="auto"/>
        <w:right w:val="none" w:sz="0" w:space="0" w:color="auto"/>
      </w:divBdr>
    </w:div>
    <w:div w:id="2011055747">
      <w:bodyDiv w:val="1"/>
      <w:marLeft w:val="0"/>
      <w:marRight w:val="0"/>
      <w:marTop w:val="0"/>
      <w:marBottom w:val="0"/>
      <w:divBdr>
        <w:top w:val="none" w:sz="0" w:space="0" w:color="auto"/>
        <w:left w:val="none" w:sz="0" w:space="0" w:color="auto"/>
        <w:bottom w:val="none" w:sz="0" w:space="0" w:color="auto"/>
        <w:right w:val="none" w:sz="0" w:space="0" w:color="auto"/>
      </w:divBdr>
    </w:div>
    <w:div w:id="2059622916">
      <w:bodyDiv w:val="1"/>
      <w:marLeft w:val="0"/>
      <w:marRight w:val="0"/>
      <w:marTop w:val="0"/>
      <w:marBottom w:val="0"/>
      <w:divBdr>
        <w:top w:val="none" w:sz="0" w:space="0" w:color="auto"/>
        <w:left w:val="none" w:sz="0" w:space="0" w:color="auto"/>
        <w:bottom w:val="none" w:sz="0" w:space="0" w:color="auto"/>
        <w:right w:val="none" w:sz="0" w:space="0" w:color="auto"/>
      </w:divBdr>
    </w:div>
    <w:div w:id="2068143485">
      <w:bodyDiv w:val="1"/>
      <w:marLeft w:val="0"/>
      <w:marRight w:val="0"/>
      <w:marTop w:val="0"/>
      <w:marBottom w:val="0"/>
      <w:divBdr>
        <w:top w:val="none" w:sz="0" w:space="0" w:color="auto"/>
        <w:left w:val="none" w:sz="0" w:space="0" w:color="auto"/>
        <w:bottom w:val="none" w:sz="0" w:space="0" w:color="auto"/>
        <w:right w:val="none" w:sz="0" w:space="0" w:color="auto"/>
      </w:divBdr>
    </w:div>
    <w:div w:id="2072579520">
      <w:bodyDiv w:val="1"/>
      <w:marLeft w:val="0"/>
      <w:marRight w:val="0"/>
      <w:marTop w:val="0"/>
      <w:marBottom w:val="0"/>
      <w:divBdr>
        <w:top w:val="none" w:sz="0" w:space="0" w:color="auto"/>
        <w:left w:val="none" w:sz="0" w:space="0" w:color="auto"/>
        <w:bottom w:val="none" w:sz="0" w:space="0" w:color="auto"/>
        <w:right w:val="none" w:sz="0" w:space="0" w:color="auto"/>
      </w:divBdr>
    </w:div>
    <w:div w:id="210229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transport.govt.nz/about/covid-19/transport-and-travel-by-alert-level/" TargetMode="External"/><Relationship Id="rId18" Type="http://schemas.openxmlformats.org/officeDocument/2006/relationships/hyperlink" Target="https://covid19.govt.nz/updates-and-resources/posters/" TargetMode="External"/><Relationship Id="rId26" Type="http://schemas.openxmlformats.org/officeDocument/2006/relationships/hyperlink" Target="https://www.govt.nz/covid-19-novel-coronavirus/" TargetMode="External"/><Relationship Id="rId3" Type="http://schemas.openxmlformats.org/officeDocument/2006/relationships/styles" Target="styles.xml"/><Relationship Id="rId21" Type="http://schemas.openxmlformats.org/officeDocument/2006/relationships/hyperlink" Target="https://aus01.safelinks.protection.outlook.com/?url=http%3A%2F%2Fwww.tvnz.co.nz%2F&amp;data=02%7C01%7CHazel.dobbie%40enz.govt.nz%7C625ec5cba48a4de5311108d840d23b0f%7C7fab8d821c854170acbf74e098fcca29%7C0%7C0%7C637330619016629630&amp;sdata=CIMqdOXQzGiTH8oQSU5hulGeTK6JD2ObSr%2BkMzHS7co%3D&amp;reserved=0"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health.govt.nz/our-work/diseases-and-conditions/covid-19-novel-coronavirus/covid-19-health-advice-general-public/covid-19-mental-health-and-wellbeing-resources" TargetMode="External"/><Relationship Id="rId17" Type="http://schemas.openxmlformats.org/officeDocument/2006/relationships/hyperlink" Target="hhttps://www.health.govt.nz/our-work/diseases-and-conditions/covid-19-novel-coronavirus/covid-19-health-advice-general-public/assessment-and-testing-covid-19" TargetMode="External"/><Relationship Id="rId25" Type="http://schemas.openxmlformats.org/officeDocument/2006/relationships/hyperlink" Target="https://www.health.govt.nz/our-work/diseases-and-conditions/covid-19-novel-coronavirus"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health.govt.nz/our-work/diseases-and-conditions/covid-19-novel-coronavirus/covid-19-health-advice-general-public/about-covid-19/covid-19-questions-and-answers" TargetMode="External"/><Relationship Id="rId20" Type="http://schemas.openxmlformats.org/officeDocument/2006/relationships/hyperlink" Target="mailto:covid19.enquiries@nzqa.govt.nz" TargetMode="External"/><Relationship Id="rId29" Type="http://schemas.openxmlformats.org/officeDocument/2006/relationships/hyperlink" Target="hhttps://covid19.govt.nz/updates-and-resources/accessible-inform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govt.nz/assets/Uploads/final-final-detailed-tertiary-guidelines-for-alert-levels.pdf" TargetMode="External"/><Relationship Id="rId24" Type="http://schemas.openxmlformats.org/officeDocument/2006/relationships/hyperlink" Target="https://aus01.safelinks.protection.outlook.com/?url=http%3A%2F%2Fwww.maoritelevision.com%2F&amp;data=02%7C01%7CHazel.dobbie%40enz.govt.nz%7C625ec5cba48a4de5311108d840d23b0f%7C7fab8d821c854170acbf74e098fcca29%7C0%7C0%7C637330619016639624&amp;sdata=CGw%2Fsj8n7hYhVZ9O%2FmU7cZabe2pNFoo2GPGb3JsKUUI%3D&amp;reserved=0"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education.govt.nz/assets/Uploads/final-final-detailed-tertiary-guidelines-for-alert-levels.pdf" TargetMode="External"/><Relationship Id="rId23" Type="http://schemas.openxmlformats.org/officeDocument/2006/relationships/hyperlink" Target="https://aus01.safelinks.protection.outlook.com/?url=https%3A%2F%2Fwww.kauwhatareo.govt.nz%2Fmi%2Fresource%2Fmaurireo%2Fmauri-reo-mauri-ora%2F&amp;data=02%7C01%7CHazel.dobbie%40enz.govt.nz%7C625ec5cba48a4de5311108d840d23b0f%7C7fab8d821c854170acbf74e098fcca29%7C0%7C0%7C637330619016639624&amp;sdata=A%2BVTjCP8KLHNJiyXkPxDAjbuT1PgYn6fM9oX5lZmZFM%3D&amp;reserved=0" TargetMode="External"/><Relationship Id="rId28" Type="http://schemas.openxmlformats.org/officeDocument/2006/relationships/hyperlink" Target="https://www.facebook.com/MinistryforPacificPeoples/"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nzqa.govt.nz/about-us/covid-19/alternative-delivery/" TargetMode="External"/><Relationship Id="rId31" Type="http://schemas.openxmlformats.org/officeDocument/2006/relationships/hyperlink" Target="http://www.education.govt.nz/novel-coronavirus-2019-ncov-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health.govt.nz/our-work/diseases-and-conditions/covid-19-novel-coronavirus/covid-19-health-advice-general-public/covid-19-mental-health-and-wellbeing-resources" TargetMode="External"/><Relationship Id="rId22" Type="http://schemas.openxmlformats.org/officeDocument/2006/relationships/hyperlink" Target="https://aus01.safelinks.protection.outlook.com/?url=https%3A%2F%2Flearningfromhome.govt.nz%2FHLTV&amp;data=02%7C01%7CHazel.dobbie%40enz.govt.nz%7C625ec5cba48a4de5311108d840d23b0f%7C7fab8d821c854170acbf74e098fcca29%7C0%7C0%7C637330619016629630&amp;sdata=L7Ny1ftkTrW8sgi89sPtYusMJNTjEixZNfRt4LXyFiE%3D&amp;reserved=0" TargetMode="External"/><Relationship Id="rId27" Type="http://schemas.openxmlformats.org/officeDocument/2006/relationships/hyperlink" Target="https://covid19.govt.nz/updates-and-resources/translations/te-reo-maori/" TargetMode="External"/><Relationship Id="rId30" Type="http://schemas.openxmlformats.org/officeDocument/2006/relationships/hyperlink" Target="https://www.immigration.govt.nz/about-us/media-centre/news-notifications/coronavirus-update-inz-response"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E911A-767C-4926-838B-CD8021200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Mills</dc:creator>
  <cp:lastModifiedBy>Helen Mills</cp:lastModifiedBy>
  <cp:revision>4</cp:revision>
  <cp:lastPrinted>2015-11-18T02:22:00Z</cp:lastPrinted>
  <dcterms:created xsi:type="dcterms:W3CDTF">2020-08-15T04:29:00Z</dcterms:created>
  <dcterms:modified xsi:type="dcterms:W3CDTF">2020-08-15T04:39:00Z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-278950010</vt:i4>
  </property>
</Properties>
</file>