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4"/>
      </w:tblGrid>
      <w:tr w:rsidR="006B7F35" w:rsidRPr="00C108BA" w:rsidTr="005A69D1">
        <w:trPr>
          <w:trHeight w:val="29"/>
        </w:trPr>
        <w:tc>
          <w:tcPr>
            <w:tcW w:w="10564" w:type="dxa"/>
            <w:shd w:val="solid" w:color="6F98D0" w:fill="auto"/>
            <w:tcMar>
              <w:top w:w="227" w:type="dxa"/>
              <w:left w:w="170" w:type="dxa"/>
              <w:bottom w:w="227" w:type="dxa"/>
              <w:right w:w="57" w:type="dxa"/>
            </w:tcMar>
          </w:tcPr>
          <w:p w:rsidR="006B7F35" w:rsidRPr="00C108BA" w:rsidRDefault="003270D9" w:rsidP="00611A19">
            <w:pPr>
              <w:pStyle w:val="Headings"/>
              <w:spacing w:before="0" w:after="0" w:line="240" w:lineRule="auto"/>
              <w:ind w:left="743" w:hanging="743"/>
              <w:rPr>
                <w:rFonts w:ascii="Arial" w:hAnsi="Arial" w:cs="Arial"/>
              </w:rPr>
            </w:pPr>
            <w:r w:rsidRPr="00C108BA">
              <w:rPr>
                <w:rFonts w:ascii="Arial" w:hAnsi="Arial" w:cs="Arial"/>
                <w:color w:val="FFFFFF"/>
              </w:rPr>
              <w:t>Tool 23 - Health and Safety Induction Checklist</w:t>
            </w:r>
            <w:r w:rsidR="006B7F35" w:rsidRPr="00C108BA">
              <w:rPr>
                <w:rFonts w:ascii="Arial" w:hAnsi="Arial" w:cs="Arial"/>
                <w:color w:val="FFFFFF"/>
              </w:rPr>
              <w:t xml:space="preserve">          </w:t>
            </w:r>
            <w:r w:rsidR="00090381" w:rsidRPr="00C108BA">
              <w:rPr>
                <w:rFonts w:ascii="Arial" w:hAnsi="Arial" w:cs="Arial"/>
                <w:color w:val="FFFFFF"/>
              </w:rPr>
              <w:t xml:space="preserve">                                </w:t>
            </w:r>
            <w:r w:rsidR="006B7F35" w:rsidRPr="00C108BA">
              <w:rPr>
                <w:rFonts w:ascii="Arial" w:hAnsi="Arial" w:cs="Arial"/>
                <w:color w:val="FFFFFF"/>
              </w:rPr>
              <w:t xml:space="preserve">     Toolbox</w:t>
            </w:r>
          </w:p>
        </w:tc>
      </w:tr>
    </w:tbl>
    <w:p w:rsidR="009962D8" w:rsidRPr="00C108BA" w:rsidRDefault="009962D8" w:rsidP="00AA07AB">
      <w:pPr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C108BA" w:rsidRPr="00C108BA" w:rsidRDefault="00C108BA" w:rsidP="00C108BA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>
        <w:rPr>
          <w:rFonts w:ascii="Arial" w:hAnsi="Arial" w:cs="Arial"/>
          <w:color w:val="000000"/>
          <w:sz w:val="18"/>
          <w:szCs w:val="18"/>
          <w:lang w:val="en-GB" w:eastAsia="en-NZ"/>
        </w:rPr>
        <w:t>U</w:t>
      </w:r>
      <w:r w:rsidRPr="00C108BA">
        <w:rPr>
          <w:rFonts w:ascii="Arial" w:hAnsi="Arial" w:cs="Arial"/>
          <w:color w:val="000000"/>
          <w:sz w:val="18"/>
          <w:szCs w:val="18"/>
          <w:lang w:val="en-GB" w:eastAsia="en-NZ"/>
        </w:rPr>
        <w:t>se this tool to review your schools health and safety induction processes.</w:t>
      </w:r>
    </w:p>
    <w:p w:rsidR="00C108BA" w:rsidRPr="00C108BA" w:rsidRDefault="00C108BA" w:rsidP="00C108BA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44"/>
        <w:gridCol w:w="992"/>
        <w:gridCol w:w="992"/>
      </w:tblGrid>
      <w:tr w:rsidR="00C108BA" w:rsidRPr="00C108BA">
        <w:trPr>
          <w:trHeight w:val="571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C108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Does our school’s induction include: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C108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Yes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</w:pPr>
            <w:r w:rsidRPr="00C108BA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en-NZ"/>
              </w:rPr>
              <w:t>No</w:t>
            </w:r>
          </w:p>
        </w:tc>
      </w:tr>
      <w:tr w:rsidR="00C108BA" w:rsidRPr="00C108BA" w:rsidTr="00C108BA">
        <w:trPr>
          <w:trHeight w:val="325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1.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An explanation of our workers’ health and safety responsibilities?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C108BA" w:rsidRPr="00C108BA" w:rsidTr="00C108BA">
        <w:trPr>
          <w:trHeight w:val="21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2.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 full health and safety briefing on workplace hazards and safe working methods?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C108BA" w:rsidRPr="00C108BA" w:rsidTr="00C108BA">
        <w:trPr>
          <w:trHeight w:val="55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3.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An explanation of the hazards they will be exposed to in the workplace as well as hazards they may create as they work?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C108BA" w:rsidRPr="00C108BA" w:rsidTr="00C108BA">
        <w:trPr>
          <w:trHeight w:val="113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4.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Reporting requirements for injuries and incidents?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C108BA" w:rsidRPr="00C108BA" w:rsidTr="00C108BA">
        <w:trPr>
          <w:trHeight w:val="21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5.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Introductions (if applicable) to the health and safety representative, fire warden, and first aider?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C108BA" w:rsidRPr="00C108BA" w:rsidTr="00C108BA">
        <w:trPr>
          <w:trHeight w:val="44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6.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An explanation of emergency and evacuation procedures?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C108BA" w:rsidRPr="00C108BA" w:rsidTr="00C108BA">
        <w:trPr>
          <w:trHeight w:val="21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7.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Showing the location of First Aid kits, Civil Defence kits, phones, fire extinguishers, fire alarms, emergency exits, emergency meeting points, etc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C108BA" w:rsidRPr="00C108BA" w:rsidTr="00C108BA">
        <w:trPr>
          <w:trHeight w:val="21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8.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>An explanation of any compulsory personal protective equipment and safety gear, and why it must be used?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  <w:tr w:rsidR="00C108BA" w:rsidRPr="00C108BA" w:rsidTr="00C108BA">
        <w:trPr>
          <w:trHeight w:val="21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ind w:left="360" w:hanging="36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9.</w:t>
            </w:r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ab/>
              <w:t xml:space="preserve">Information about worker participation and representation in the school’s health and safety </w:t>
            </w:r>
            <w:proofErr w:type="spellStart"/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>polices</w:t>
            </w:r>
            <w:proofErr w:type="spellEnd"/>
            <w:r w:rsidRPr="00C108BA"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  <w:t xml:space="preserve"> and procedures?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108BA" w:rsidRPr="00C108BA" w:rsidRDefault="00C108BA" w:rsidP="00C108B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GB" w:eastAsia="en-NZ"/>
              </w:rPr>
            </w:pPr>
          </w:p>
        </w:tc>
      </w:tr>
    </w:tbl>
    <w:p w:rsidR="00C108BA" w:rsidRPr="00C108BA" w:rsidRDefault="00C108BA" w:rsidP="00C108BA">
      <w:pPr>
        <w:autoSpaceDE w:val="0"/>
        <w:autoSpaceDN w:val="0"/>
        <w:adjustRightInd w:val="0"/>
        <w:spacing w:after="200" w:line="276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  <w:lang w:val="en-US" w:eastAsia="en-NZ"/>
        </w:rPr>
      </w:pPr>
    </w:p>
    <w:p w:rsidR="00C108BA" w:rsidRPr="00C108BA" w:rsidRDefault="00C108BA" w:rsidP="00C108BA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C108BA"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For further information about induction refer to </w:t>
      </w:r>
      <w:hyperlink r:id="rId7" w:history="1">
        <w:r w:rsidRPr="00C108BA">
          <w:rPr>
            <w:rFonts w:ascii="Arial" w:hAnsi="Arial" w:cs="Arial"/>
            <w:color w:val="0000FF"/>
            <w:sz w:val="18"/>
            <w:szCs w:val="18"/>
            <w:u w:val="thick" w:color="0000FF"/>
            <w:lang w:val="en-GB" w:eastAsia="en-NZ"/>
          </w:rPr>
          <w:t>Factsheet Topic 5 Workplace management, Part 1</w:t>
        </w:r>
      </w:hyperlink>
      <w:r w:rsidRPr="00C108BA"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.  </w:t>
      </w:r>
    </w:p>
    <w:p w:rsidR="00C108BA" w:rsidRPr="00C108BA" w:rsidRDefault="00C108BA" w:rsidP="00C108BA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C108BA" w:rsidRPr="00C108BA" w:rsidRDefault="00C108BA" w:rsidP="00C108BA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C108BA">
        <w:rPr>
          <w:rFonts w:ascii="Arial" w:hAnsi="Arial" w:cs="Arial"/>
          <w:color w:val="000000"/>
          <w:sz w:val="18"/>
          <w:szCs w:val="18"/>
          <w:lang w:val="en-GB" w:eastAsia="en-NZ"/>
        </w:rPr>
        <w:t>Approved by: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ab/>
      </w:r>
      <w:r w:rsidRPr="00C108BA">
        <w:rPr>
          <w:rFonts w:ascii="Arial" w:hAnsi="Arial" w:cs="Arial"/>
          <w:color w:val="000000"/>
          <w:sz w:val="18"/>
          <w:szCs w:val="18"/>
          <w:lang w:val="en-GB" w:eastAsia="en-NZ"/>
        </w:rPr>
        <w:t>Date: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 </w:t>
      </w:r>
    </w:p>
    <w:p w:rsidR="00C108BA" w:rsidRPr="00C108BA" w:rsidRDefault="00C108BA" w:rsidP="00C108BA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C108BA">
        <w:rPr>
          <w:rFonts w:ascii="Arial" w:hAnsi="Arial" w:cs="Arial"/>
          <w:color w:val="000000"/>
          <w:sz w:val="18"/>
          <w:szCs w:val="18"/>
          <w:lang w:val="en-GB" w:eastAsia="en-NZ"/>
        </w:rPr>
        <w:t>Next review date:</w:t>
      </w:r>
      <w:r>
        <w:rPr>
          <w:rFonts w:ascii="Arial" w:hAnsi="Arial" w:cs="Arial"/>
          <w:color w:val="000000"/>
          <w:sz w:val="18"/>
          <w:szCs w:val="18"/>
          <w:lang w:val="en-GB" w:eastAsia="en-NZ"/>
        </w:rPr>
        <w:t xml:space="preserve">  </w:t>
      </w:r>
    </w:p>
    <w:p w:rsidR="00C108BA" w:rsidRPr="00C108BA" w:rsidRDefault="00C108BA" w:rsidP="00C108BA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p w:rsidR="003270D9" w:rsidRDefault="00C108BA" w:rsidP="00C108BA">
      <w:p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  <w:r w:rsidRPr="00C108BA">
        <w:rPr>
          <w:rFonts w:ascii="Arial" w:hAnsi="Arial" w:cs="Arial"/>
          <w:color w:val="000000"/>
          <w:sz w:val="18"/>
          <w:szCs w:val="18"/>
          <w:lang w:val="en-GB" w:eastAsia="en-NZ"/>
        </w:rPr>
        <w:t>Actions arising from checklist:</w:t>
      </w:r>
    </w:p>
    <w:p w:rsidR="00C108BA" w:rsidRPr="00C108BA" w:rsidRDefault="00C108BA" w:rsidP="00C108BA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113" w:line="240" w:lineRule="atLeast"/>
        <w:textAlignment w:val="center"/>
        <w:rPr>
          <w:rFonts w:ascii="Arial" w:hAnsi="Arial" w:cs="Arial"/>
          <w:color w:val="000000"/>
          <w:sz w:val="18"/>
          <w:szCs w:val="18"/>
          <w:lang w:val="en-GB" w:eastAsia="en-NZ"/>
        </w:rPr>
      </w:pPr>
    </w:p>
    <w:sectPr w:rsidR="00C108BA" w:rsidRPr="00C108BA" w:rsidSect="009962D8">
      <w:pgSz w:w="11906" w:h="16838"/>
      <w:pgMar w:top="439" w:right="1133" w:bottom="568" w:left="709" w:header="426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A4" w:rsidRDefault="001468A4" w:rsidP="006B7F35">
      <w:r>
        <w:separator/>
      </w:r>
    </w:p>
  </w:endnote>
  <w:endnote w:type="continuationSeparator" w:id="0">
    <w:p w:rsidR="001468A4" w:rsidRDefault="001468A4" w:rsidP="006B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A4" w:rsidRDefault="001468A4" w:rsidP="006B7F35">
      <w:r>
        <w:separator/>
      </w:r>
    </w:p>
  </w:footnote>
  <w:footnote w:type="continuationSeparator" w:id="0">
    <w:p w:rsidR="001468A4" w:rsidRDefault="001468A4" w:rsidP="006B7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1A8F08A6"/>
    <w:multiLevelType w:val="hybridMultilevel"/>
    <w:tmpl w:val="0638D65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31C17"/>
    <w:multiLevelType w:val="hybridMultilevel"/>
    <w:tmpl w:val="85C6880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6491B"/>
    <w:multiLevelType w:val="hybridMultilevel"/>
    <w:tmpl w:val="9D58C07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65F1BA2"/>
    <w:multiLevelType w:val="hybridMultilevel"/>
    <w:tmpl w:val="85B29D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3DA115FF"/>
    <w:multiLevelType w:val="hybridMultilevel"/>
    <w:tmpl w:val="100865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8191ECA"/>
    <w:multiLevelType w:val="hybridMultilevel"/>
    <w:tmpl w:val="DAAEF1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F35"/>
    <w:rsid w:val="00027FC5"/>
    <w:rsid w:val="00070E5C"/>
    <w:rsid w:val="00090381"/>
    <w:rsid w:val="00100CC1"/>
    <w:rsid w:val="00120D0A"/>
    <w:rsid w:val="001468A4"/>
    <w:rsid w:val="0016202D"/>
    <w:rsid w:val="001942F5"/>
    <w:rsid w:val="00194521"/>
    <w:rsid w:val="002C4E05"/>
    <w:rsid w:val="003270D9"/>
    <w:rsid w:val="003E79D0"/>
    <w:rsid w:val="004B1125"/>
    <w:rsid w:val="004E532A"/>
    <w:rsid w:val="005A69D1"/>
    <w:rsid w:val="00611A19"/>
    <w:rsid w:val="0069556D"/>
    <w:rsid w:val="006B7F35"/>
    <w:rsid w:val="006F2CE2"/>
    <w:rsid w:val="006F43A5"/>
    <w:rsid w:val="00724E3D"/>
    <w:rsid w:val="00785AF3"/>
    <w:rsid w:val="007A0530"/>
    <w:rsid w:val="007B055C"/>
    <w:rsid w:val="00865C04"/>
    <w:rsid w:val="00871CF2"/>
    <w:rsid w:val="008A0949"/>
    <w:rsid w:val="00995274"/>
    <w:rsid w:val="009962D8"/>
    <w:rsid w:val="009E4BBE"/>
    <w:rsid w:val="009F5731"/>
    <w:rsid w:val="00A71AD0"/>
    <w:rsid w:val="00A96F47"/>
    <w:rsid w:val="00AA07AB"/>
    <w:rsid w:val="00AC1034"/>
    <w:rsid w:val="00B62477"/>
    <w:rsid w:val="00B957D4"/>
    <w:rsid w:val="00BD4C84"/>
    <w:rsid w:val="00C108BA"/>
    <w:rsid w:val="00C678D2"/>
    <w:rsid w:val="00C70AC9"/>
    <w:rsid w:val="00C94F2A"/>
    <w:rsid w:val="00D453D2"/>
    <w:rsid w:val="00F05F17"/>
    <w:rsid w:val="00F241D4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A71AD0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A71AD0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A71AD0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A71AD0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AD0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A71AD0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A71AD0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A71AD0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A71AD0"/>
    <w:rPr>
      <w:sz w:val="16"/>
      <w:szCs w:val="16"/>
    </w:rPr>
  </w:style>
  <w:style w:type="character" w:styleId="FollowedHyperlink">
    <w:name w:val="FollowedHyperlink"/>
    <w:basedOn w:val="DefaultParagraphFont"/>
    <w:rsid w:val="00A71AD0"/>
    <w:rPr>
      <w:color w:val="800080"/>
      <w:u w:val="single"/>
    </w:rPr>
  </w:style>
  <w:style w:type="paragraph" w:styleId="Footer">
    <w:name w:val="footer"/>
    <w:basedOn w:val="Normal"/>
    <w:next w:val="Normal"/>
    <w:rsid w:val="00A71AD0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A71AD0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sid w:val="00A71AD0"/>
    <w:rPr>
      <w:color w:val="0000FF"/>
      <w:u w:val="single"/>
    </w:rPr>
  </w:style>
  <w:style w:type="paragraph" w:styleId="ListBullet">
    <w:name w:val="List Bullet"/>
    <w:basedOn w:val="Normal"/>
    <w:autoRedefine/>
    <w:rsid w:val="00A71AD0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A71AD0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A71AD0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A71AD0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A71AD0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A71AD0"/>
    <w:pPr>
      <w:numPr>
        <w:numId w:val="6"/>
      </w:numPr>
    </w:pPr>
  </w:style>
  <w:style w:type="paragraph" w:customStyle="1" w:styleId="Space">
    <w:name w:val="Space"/>
    <w:basedOn w:val="Normal"/>
    <w:rsid w:val="00A71AD0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A71AD0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Headings">
    <w:name w:val="Headings"/>
    <w:basedOn w:val="BodyText"/>
    <w:uiPriority w:val="99"/>
    <w:rsid w:val="006B7F35"/>
    <w:pPr>
      <w:suppressAutoHyphens/>
      <w:autoSpaceDE w:val="0"/>
      <w:autoSpaceDN w:val="0"/>
      <w:adjustRightInd w:val="0"/>
      <w:spacing w:before="57" w:after="113" w:line="288" w:lineRule="auto"/>
      <w:ind w:left="740" w:hanging="740"/>
      <w:textAlignment w:val="center"/>
    </w:pPr>
    <w:rPr>
      <w:rFonts w:ascii="Gotham Bold" w:hAnsi="Gotham Bold" w:cs="Gotham Bold"/>
      <w:b/>
      <w:bCs/>
      <w:color w:val="000000"/>
      <w:sz w:val="22"/>
      <w:szCs w:val="22"/>
      <w:lang w:val="en-GB" w:eastAsia="en-NZ"/>
    </w:rPr>
  </w:style>
  <w:style w:type="paragraph" w:customStyle="1" w:styleId="Bodytext0">
    <w:name w:val="Body text"/>
    <w:basedOn w:val="Normal"/>
    <w:uiPriority w:val="99"/>
    <w:rsid w:val="006B7F35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Light" w:hAnsi="Gotham Light" w:cs="Gotham Light"/>
      <w:color w:val="000000"/>
      <w:sz w:val="18"/>
      <w:szCs w:val="18"/>
      <w:lang w:val="en-GB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6B7F35"/>
    <w:rPr>
      <w:rFonts w:ascii="Arial" w:hAnsi="Arial"/>
      <w:sz w:val="24"/>
      <w:lang w:eastAsia="en-US"/>
    </w:rPr>
  </w:style>
  <w:style w:type="paragraph" w:customStyle="1" w:styleId="Tableheading">
    <w:name w:val="Table heading"/>
    <w:basedOn w:val="Bodytext0"/>
    <w:uiPriority w:val="99"/>
    <w:rsid w:val="006B7F35"/>
    <w:rPr>
      <w:rFonts w:ascii="Gotham Bold" w:hAnsi="Gotham Bold" w:cs="Gotham Bold"/>
      <w:b/>
      <w:bCs/>
      <w:sz w:val="20"/>
      <w:szCs w:val="20"/>
    </w:rPr>
  </w:style>
  <w:style w:type="character" w:customStyle="1" w:styleId="white">
    <w:name w:val="white"/>
    <w:basedOn w:val="DefaultParagraphFont"/>
    <w:uiPriority w:val="99"/>
    <w:rsid w:val="006B7F35"/>
    <w:rPr>
      <w:outline/>
      <w:color w:val="2A70B8"/>
      <w:u w:val="none"/>
    </w:rPr>
  </w:style>
  <w:style w:type="paragraph" w:styleId="ListParagraph">
    <w:name w:val="List Paragraph"/>
    <w:basedOn w:val="Normal"/>
    <w:uiPriority w:val="34"/>
    <w:qFormat/>
    <w:rsid w:val="006B7F35"/>
    <w:pPr>
      <w:ind w:left="720"/>
      <w:contextualSpacing/>
    </w:pPr>
  </w:style>
  <w:style w:type="paragraph" w:customStyle="1" w:styleId="Subheading1">
    <w:name w:val="Subheading 1"/>
    <w:basedOn w:val="Bodytext0"/>
    <w:uiPriority w:val="99"/>
    <w:rsid w:val="007B055C"/>
    <w:pPr>
      <w:spacing w:before="227" w:after="57"/>
    </w:pPr>
    <w:rPr>
      <w:rFonts w:ascii="Gotham Bold" w:hAnsi="Gotham Bold" w:cs="Gotham Bold"/>
      <w:b/>
      <w:bCs/>
      <w:sz w:val="21"/>
      <w:szCs w:val="21"/>
    </w:rPr>
  </w:style>
  <w:style w:type="paragraph" w:customStyle="1" w:styleId="NoParagraphStyle">
    <w:name w:val="[No Paragraph Style]"/>
    <w:rsid w:val="0009038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Heading1Char">
    <w:name w:val="Heading 1 Char"/>
    <w:uiPriority w:val="99"/>
    <w:rsid w:val="00090381"/>
    <w:rPr>
      <w:rFonts w:ascii="Arial" w:hAnsi="Arial" w:cs="Arial"/>
      <w:b/>
      <w:bCs/>
      <w:w w:val="100"/>
      <w:sz w:val="26"/>
      <w:szCs w:val="26"/>
    </w:rPr>
  </w:style>
  <w:style w:type="character" w:customStyle="1" w:styleId="bold">
    <w:name w:val="bold"/>
    <w:uiPriority w:val="99"/>
    <w:rsid w:val="00090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vt.nz/assets/Documents/Ministry/Initiatives/Health-and-safety/Factsheets/Topic-5-Workplace-Management-factsheet-PART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23 - Health and Safety induction Checklist</dc:title>
  <dc:creator>Adam Manterys, Ministry of Education</dc:creator>
  <cp:lastModifiedBy>Christine Whittaker</cp:lastModifiedBy>
  <cp:revision>2</cp:revision>
  <dcterms:created xsi:type="dcterms:W3CDTF">2016-04-27T21:24:00Z</dcterms:created>
  <dcterms:modified xsi:type="dcterms:W3CDTF">2016-04-27T21:24:00Z</dcterms:modified>
</cp:coreProperties>
</file>