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2865" w:rsidRDefault="00690368">
      <w:pPr>
        <w:pStyle w:val="normal0"/>
        <w:spacing w:after="0"/>
        <w:jc w:val="center"/>
      </w:pPr>
      <w:r>
        <w:rPr>
          <w:rFonts w:ascii="Arial" w:eastAsia="Arial" w:hAnsi="Arial" w:cs="Arial"/>
          <w:b/>
          <w:sz w:val="72"/>
          <w:szCs w:val="72"/>
          <w:u w:val="single"/>
        </w:rPr>
        <w:t xml:space="preserve">Te </w:t>
      </w:r>
      <w:proofErr w:type="spellStart"/>
      <w:r>
        <w:rPr>
          <w:rFonts w:ascii="Arial" w:eastAsia="Arial" w:hAnsi="Arial" w:cs="Arial"/>
          <w:b/>
          <w:sz w:val="72"/>
          <w:szCs w:val="72"/>
          <w:u w:val="single"/>
        </w:rPr>
        <w:t>Kamaka</w:t>
      </w:r>
      <w:proofErr w:type="spellEnd"/>
      <w:r>
        <w:rPr>
          <w:rFonts w:ascii="Arial" w:eastAsia="Arial" w:hAnsi="Arial" w:cs="Arial"/>
          <w:b/>
          <w:u w:val="single"/>
        </w:rPr>
        <w:t xml:space="preserve"> </w:t>
      </w:r>
    </w:p>
    <w:p w:rsidR="00E72865" w:rsidRDefault="00690368">
      <w:pPr>
        <w:pStyle w:val="normal0"/>
        <w:spacing w:after="0"/>
        <w:jc w:val="center"/>
      </w:pPr>
      <w:r>
        <w:rPr>
          <w:rFonts w:ascii="Arial" w:eastAsia="Arial" w:hAnsi="Arial" w:cs="Arial"/>
          <w:b/>
          <w:u w:val="single"/>
        </w:rPr>
        <w:t>Submission by Patrick Nicholas</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 xml:space="preserve">Te </w:t>
      </w:r>
      <w:proofErr w:type="spellStart"/>
      <w:r>
        <w:rPr>
          <w:rFonts w:ascii="Arial" w:eastAsia="Arial" w:hAnsi="Arial" w:cs="Arial"/>
          <w:sz w:val="24"/>
          <w:szCs w:val="24"/>
        </w:rPr>
        <w:t>Kamaka</w:t>
      </w:r>
      <w:proofErr w:type="spellEnd"/>
      <w:r>
        <w:rPr>
          <w:rFonts w:ascii="Arial" w:eastAsia="Arial" w:hAnsi="Arial" w:cs="Arial"/>
          <w:sz w:val="24"/>
          <w:szCs w:val="24"/>
        </w:rPr>
        <w:t xml:space="preserve"> (The Rock) is a framework upon which to build the future of Hato Petera.  </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 xml:space="preserve">The conception of the idea of a Te </w:t>
      </w:r>
      <w:proofErr w:type="spellStart"/>
      <w:r>
        <w:rPr>
          <w:rFonts w:ascii="Arial" w:eastAsia="Arial" w:hAnsi="Arial" w:cs="Arial"/>
          <w:sz w:val="24"/>
          <w:szCs w:val="24"/>
        </w:rPr>
        <w:t>Kamaka</w:t>
      </w:r>
      <w:proofErr w:type="spellEnd"/>
      <w:r>
        <w:rPr>
          <w:rFonts w:ascii="Arial" w:eastAsia="Arial" w:hAnsi="Arial" w:cs="Arial"/>
          <w:sz w:val="24"/>
          <w:szCs w:val="24"/>
        </w:rPr>
        <w:t xml:space="preserve"> was when the Bishop Pat visited Hato Petera College to announce the review and I suggested to him the need for Hato Petera to finds its rock to build its future. This resonated with the Bishop.</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 xml:space="preserve">Te </w:t>
      </w:r>
      <w:proofErr w:type="spellStart"/>
      <w:r>
        <w:rPr>
          <w:rFonts w:ascii="Arial" w:eastAsia="Arial" w:hAnsi="Arial" w:cs="Arial"/>
          <w:sz w:val="24"/>
          <w:szCs w:val="24"/>
        </w:rPr>
        <w:t>Kamaka</w:t>
      </w:r>
      <w:proofErr w:type="spellEnd"/>
      <w:r>
        <w:rPr>
          <w:rFonts w:ascii="Arial" w:eastAsia="Arial" w:hAnsi="Arial" w:cs="Arial"/>
          <w:sz w:val="24"/>
          <w:szCs w:val="24"/>
        </w:rPr>
        <w:t xml:space="preserve"> is about </w:t>
      </w:r>
      <w:r>
        <w:rPr>
          <w:rFonts w:ascii="Arial" w:eastAsia="Arial" w:hAnsi="Arial" w:cs="Arial"/>
          <w:sz w:val="24"/>
          <w:szCs w:val="24"/>
        </w:rPr>
        <w:t xml:space="preserve">fundamental differences to others or areas where Hato Petera wanted to be the best at.  It is broken it into four </w:t>
      </w:r>
      <w:proofErr w:type="spellStart"/>
      <w:r>
        <w:rPr>
          <w:rFonts w:ascii="Arial" w:eastAsia="Arial" w:hAnsi="Arial" w:cs="Arial"/>
          <w:sz w:val="24"/>
          <w:szCs w:val="24"/>
        </w:rPr>
        <w:t>pou</w:t>
      </w:r>
      <w:proofErr w:type="spellEnd"/>
      <w:r>
        <w:rPr>
          <w:rFonts w:ascii="Arial" w:eastAsia="Arial" w:hAnsi="Arial" w:cs="Arial"/>
          <w:sz w:val="24"/>
          <w:szCs w:val="24"/>
        </w:rPr>
        <w:t xml:space="preserve"> with the Maori Catholic as the </w:t>
      </w:r>
      <w:proofErr w:type="spellStart"/>
      <w:r>
        <w:rPr>
          <w:rFonts w:ascii="Arial" w:eastAsia="Arial" w:hAnsi="Arial" w:cs="Arial"/>
          <w:sz w:val="24"/>
          <w:szCs w:val="24"/>
        </w:rPr>
        <w:t>Pou</w:t>
      </w:r>
      <w:proofErr w:type="spellEnd"/>
      <w:r>
        <w:rPr>
          <w:rFonts w:ascii="Arial" w:eastAsia="Arial" w:hAnsi="Arial" w:cs="Arial"/>
          <w:sz w:val="24"/>
          <w:szCs w:val="24"/>
        </w:rPr>
        <w:t xml:space="preserve"> </w:t>
      </w:r>
      <w:proofErr w:type="spellStart"/>
      <w:r>
        <w:rPr>
          <w:rFonts w:ascii="Arial" w:eastAsia="Arial" w:hAnsi="Arial" w:cs="Arial"/>
          <w:sz w:val="24"/>
          <w:szCs w:val="24"/>
        </w:rPr>
        <w:t>Tokomanawa</w:t>
      </w:r>
      <w:proofErr w:type="spellEnd"/>
      <w:r>
        <w:rPr>
          <w:rFonts w:ascii="Arial" w:eastAsia="Arial" w:hAnsi="Arial" w:cs="Arial"/>
          <w:sz w:val="24"/>
          <w:szCs w:val="24"/>
        </w:rPr>
        <w:t xml:space="preserve"> </w:t>
      </w:r>
      <w:proofErr w:type="gramStart"/>
      <w:r>
        <w:rPr>
          <w:rFonts w:ascii="Arial" w:eastAsia="Arial" w:hAnsi="Arial" w:cs="Arial"/>
          <w:sz w:val="24"/>
          <w:szCs w:val="24"/>
        </w:rPr>
        <w:t xml:space="preserve">Kia </w:t>
      </w:r>
      <w:proofErr w:type="spellStart"/>
      <w:r>
        <w:rPr>
          <w:rFonts w:ascii="Arial" w:eastAsia="Arial" w:hAnsi="Arial" w:cs="Arial"/>
          <w:sz w:val="24"/>
          <w:szCs w:val="24"/>
        </w:rPr>
        <w:t>Inoi</w:t>
      </w:r>
      <w:proofErr w:type="spellEnd"/>
      <w:r>
        <w:rPr>
          <w:rFonts w:ascii="Arial" w:eastAsia="Arial" w:hAnsi="Arial" w:cs="Arial"/>
          <w:sz w:val="24"/>
          <w:szCs w:val="24"/>
        </w:rPr>
        <w:t xml:space="preserve"> Kia</w:t>
      </w:r>
      <w:proofErr w:type="gramEnd"/>
      <w:r>
        <w:rPr>
          <w:rFonts w:ascii="Arial" w:eastAsia="Arial" w:hAnsi="Arial" w:cs="Arial"/>
          <w:sz w:val="24"/>
          <w:szCs w:val="24"/>
        </w:rPr>
        <w:t xml:space="preserve"> </w:t>
      </w:r>
      <w:proofErr w:type="spellStart"/>
      <w:r>
        <w:rPr>
          <w:rFonts w:ascii="Arial" w:eastAsia="Arial" w:hAnsi="Arial" w:cs="Arial"/>
          <w:sz w:val="24"/>
          <w:szCs w:val="24"/>
        </w:rPr>
        <w:t>Mahi</w:t>
      </w:r>
      <w:proofErr w:type="spellEnd"/>
      <w:r>
        <w:rPr>
          <w:rFonts w:ascii="Arial" w:eastAsia="Arial" w:hAnsi="Arial" w:cs="Arial"/>
          <w:sz w:val="24"/>
          <w:szCs w:val="24"/>
        </w:rPr>
        <w:t xml:space="preserve">. </w:t>
      </w:r>
    </w:p>
    <w:p w:rsidR="00E72865" w:rsidRDefault="00690368">
      <w:pPr>
        <w:pStyle w:val="normal0"/>
        <w:spacing w:after="0"/>
        <w:jc w:val="center"/>
      </w:pPr>
      <w:r>
        <w:rPr>
          <w:noProof/>
        </w:rPr>
        <w:drawing>
          <wp:inline distT="0" distB="0" distL="0" distR="0">
            <wp:extent cx="4505325" cy="3486150"/>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cstate="print"/>
                    <a:srcRect/>
                    <a:stretch>
                      <a:fillRect/>
                    </a:stretch>
                  </pic:blipFill>
                  <pic:spPr>
                    <a:xfrm>
                      <a:off x="0" y="0"/>
                      <a:ext cx="4505325" cy="3486150"/>
                    </a:xfrm>
                    <a:prstGeom prst="rect">
                      <a:avLst/>
                    </a:prstGeom>
                    <a:ln/>
                  </pic:spPr>
                </pic:pic>
              </a:graphicData>
            </a:graphic>
          </wp:inline>
        </w:drawing>
      </w:r>
    </w:p>
    <w:p w:rsidR="00E72865" w:rsidRDefault="00E72865">
      <w:pPr>
        <w:pStyle w:val="normal0"/>
        <w:spacing w:after="0"/>
      </w:pPr>
    </w:p>
    <w:p w:rsidR="00E72865" w:rsidRDefault="00690368">
      <w:pPr>
        <w:pStyle w:val="normal0"/>
        <w:spacing w:after="0"/>
      </w:pPr>
      <w:r>
        <w:rPr>
          <w:rFonts w:ascii="Arial" w:eastAsia="Arial" w:hAnsi="Arial" w:cs="Arial"/>
        </w:rPr>
        <w:t xml:space="preserve">Te </w:t>
      </w:r>
      <w:proofErr w:type="spellStart"/>
      <w:r>
        <w:rPr>
          <w:rFonts w:ascii="Arial" w:eastAsia="Arial" w:hAnsi="Arial" w:cs="Arial"/>
        </w:rPr>
        <w:t>Kamaka</w:t>
      </w:r>
      <w:proofErr w:type="spellEnd"/>
      <w:r>
        <w:rPr>
          <w:rFonts w:ascii="Arial" w:eastAsia="Arial" w:hAnsi="Arial" w:cs="Arial"/>
        </w:rPr>
        <w:t xml:space="preserve"> is based on Jesus calling Saint Peter (Hato Petera), the Pa</w:t>
      </w:r>
      <w:r>
        <w:rPr>
          <w:rFonts w:ascii="Arial" w:eastAsia="Arial" w:hAnsi="Arial" w:cs="Arial"/>
        </w:rPr>
        <w:t>rable of the Man that built his house upon a rock and the importance of having a strong foundation.</w:t>
      </w:r>
    </w:p>
    <w:p w:rsidR="00E72865" w:rsidRDefault="00E72865">
      <w:pPr>
        <w:pStyle w:val="normal0"/>
      </w:pPr>
    </w:p>
    <w:p w:rsidR="00E72865" w:rsidRDefault="00690368">
      <w:pPr>
        <w:pStyle w:val="normal0"/>
      </w:pPr>
      <w:r>
        <w:rPr>
          <w:rFonts w:ascii="Arial" w:eastAsia="Arial" w:hAnsi="Arial" w:cs="Arial"/>
          <w:b/>
          <w:sz w:val="24"/>
          <w:szCs w:val="24"/>
          <w:highlight w:val="white"/>
          <w:u w:val="single"/>
        </w:rPr>
        <w:t>Matthew 16:18:</w:t>
      </w:r>
    </w:p>
    <w:p w:rsidR="00E72865" w:rsidRDefault="00690368">
      <w:pPr>
        <w:pStyle w:val="normal0"/>
      </w:pPr>
      <w:r>
        <w:rPr>
          <w:rFonts w:ascii="Arial" w:eastAsia="Arial" w:hAnsi="Arial" w:cs="Arial"/>
          <w:sz w:val="24"/>
          <w:szCs w:val="24"/>
          <w:highlight w:val="white"/>
        </w:rPr>
        <w:t>I tell you that you are Peter, and on this rock I will build my church, and the gates of Hell will not overcome it. I will give you the keys</w:t>
      </w:r>
      <w:r>
        <w:rPr>
          <w:rFonts w:ascii="Arial" w:eastAsia="Arial" w:hAnsi="Arial" w:cs="Arial"/>
          <w:sz w:val="24"/>
          <w:szCs w:val="24"/>
          <w:highlight w:val="white"/>
        </w:rPr>
        <w:t xml:space="preserve"> of the kingdom of heaven; whatever </w:t>
      </w:r>
      <w:r>
        <w:rPr>
          <w:rFonts w:ascii="Arial" w:eastAsia="Arial" w:hAnsi="Arial" w:cs="Arial"/>
          <w:sz w:val="24"/>
          <w:szCs w:val="24"/>
          <w:highlight w:val="white"/>
        </w:rPr>
        <w:lastRenderedPageBreak/>
        <w:t>you bind on earth will be bound in heaven, and whatever you loose on earth will be loosed in heaven".</w:t>
      </w:r>
    </w:p>
    <w:p w:rsidR="00E72865" w:rsidRDefault="00690368">
      <w:pPr>
        <w:pStyle w:val="normal0"/>
      </w:pPr>
      <w:r>
        <w:rPr>
          <w:rFonts w:ascii="Arial" w:eastAsia="Arial" w:hAnsi="Arial" w:cs="Arial"/>
          <w:b/>
          <w:sz w:val="24"/>
          <w:szCs w:val="24"/>
          <w:highlight w:val="white"/>
          <w:u w:val="single"/>
        </w:rPr>
        <w:t xml:space="preserve">  Matthew 7:24. </w:t>
      </w:r>
      <w:r>
        <w:rPr>
          <w:noProof/>
        </w:rPr>
        <w:drawing>
          <wp:anchor distT="0" distB="0" distL="114300" distR="114300" simplePos="0" relativeHeight="251658240" behindDoc="0" locked="0" layoutInCell="0" allowOverlap="1">
            <wp:simplePos x="0" y="0"/>
            <wp:positionH relativeFrom="margin">
              <wp:posOffset>2381250</wp:posOffset>
            </wp:positionH>
            <wp:positionV relativeFrom="paragraph">
              <wp:posOffset>596265</wp:posOffset>
            </wp:positionV>
            <wp:extent cx="3124200" cy="3998595"/>
            <wp:effectExtent l="0" t="0" r="0" b="0"/>
            <wp:wrapSquare wrapText="bothSides" distT="0" distB="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8" cstate="print"/>
                    <a:srcRect/>
                    <a:stretch>
                      <a:fillRect/>
                    </a:stretch>
                  </pic:blipFill>
                  <pic:spPr>
                    <a:xfrm>
                      <a:off x="0" y="0"/>
                      <a:ext cx="3124200" cy="3998595"/>
                    </a:xfrm>
                    <a:prstGeom prst="rect">
                      <a:avLst/>
                    </a:prstGeom>
                    <a:ln/>
                  </pic:spPr>
                </pic:pic>
              </a:graphicData>
            </a:graphic>
          </wp:anchor>
        </w:drawing>
      </w:r>
    </w:p>
    <w:p w:rsidR="00E72865" w:rsidRDefault="00690368">
      <w:pPr>
        <w:pStyle w:val="normal0"/>
      </w:pPr>
      <w:r>
        <w:rPr>
          <w:rFonts w:ascii="Arial" w:eastAsia="Arial" w:hAnsi="Arial" w:cs="Arial"/>
          <w:sz w:val="24"/>
          <w:szCs w:val="24"/>
          <w:highlight w:val="white"/>
        </w:rPr>
        <w:t xml:space="preserve">"Therefore whoever hears these sayings of </w:t>
      </w:r>
      <w:proofErr w:type="gramStart"/>
      <w:r>
        <w:rPr>
          <w:rFonts w:ascii="Arial" w:eastAsia="Arial" w:hAnsi="Arial" w:cs="Arial"/>
          <w:sz w:val="24"/>
          <w:szCs w:val="24"/>
          <w:highlight w:val="white"/>
        </w:rPr>
        <w:t>Mine</w:t>
      </w:r>
      <w:proofErr w:type="gramEnd"/>
      <w:r>
        <w:rPr>
          <w:rFonts w:ascii="Arial" w:eastAsia="Arial" w:hAnsi="Arial" w:cs="Arial"/>
          <w:sz w:val="24"/>
          <w:szCs w:val="24"/>
          <w:highlight w:val="white"/>
        </w:rPr>
        <w:t>, and does them, I will liken him to a wise man who bu</w:t>
      </w:r>
      <w:r>
        <w:rPr>
          <w:rFonts w:ascii="Arial" w:eastAsia="Arial" w:hAnsi="Arial" w:cs="Arial"/>
          <w:sz w:val="24"/>
          <w:szCs w:val="24"/>
          <w:highlight w:val="white"/>
        </w:rPr>
        <w:t>ilt his house on the rock:</w:t>
      </w:r>
    </w:p>
    <w:p w:rsidR="00E72865" w:rsidRDefault="00690368">
      <w:pPr>
        <w:pStyle w:val="normal0"/>
      </w:pPr>
      <w:r>
        <w:rPr>
          <w:rFonts w:ascii="Arial" w:eastAsia="Arial" w:hAnsi="Arial" w:cs="Arial"/>
          <w:sz w:val="24"/>
          <w:szCs w:val="24"/>
          <w:highlight w:val="white"/>
        </w:rPr>
        <w:t>25 "and the rain descended, the floods came, and the winds blew and beat on that house; and it did not fall, for it was founded on the rock.</w:t>
      </w:r>
    </w:p>
    <w:p w:rsidR="00E72865" w:rsidRDefault="00690368">
      <w:pPr>
        <w:pStyle w:val="normal0"/>
      </w:pPr>
      <w:r>
        <w:rPr>
          <w:rFonts w:ascii="Arial" w:eastAsia="Arial" w:hAnsi="Arial" w:cs="Arial"/>
          <w:sz w:val="24"/>
          <w:szCs w:val="24"/>
          <w:highlight w:val="white"/>
        </w:rPr>
        <w:t>26 "But everyone who hears these sayings of Mine, and does not do them, will be like a f</w:t>
      </w:r>
      <w:r>
        <w:rPr>
          <w:rFonts w:ascii="Arial" w:eastAsia="Arial" w:hAnsi="Arial" w:cs="Arial"/>
          <w:sz w:val="24"/>
          <w:szCs w:val="24"/>
          <w:highlight w:val="white"/>
        </w:rPr>
        <w:t>oolish man who built his house on the sand:</w:t>
      </w:r>
    </w:p>
    <w:p w:rsidR="00E72865" w:rsidRDefault="00690368">
      <w:pPr>
        <w:pStyle w:val="normal0"/>
      </w:pPr>
      <w:r>
        <w:rPr>
          <w:rFonts w:ascii="Arial" w:eastAsia="Arial" w:hAnsi="Arial" w:cs="Arial"/>
          <w:sz w:val="24"/>
          <w:szCs w:val="24"/>
          <w:highlight w:val="white"/>
        </w:rPr>
        <w:t>27 "and the rain descended, the floods came, and the winds blew and beat on that house; and it fell. And great was its fall."</w:t>
      </w:r>
    </w:p>
    <w:p w:rsidR="00E72865" w:rsidRDefault="00E72865">
      <w:pPr>
        <w:pStyle w:val="normal0"/>
      </w:pPr>
    </w:p>
    <w:p w:rsidR="00E72865" w:rsidRDefault="00690368">
      <w:pPr>
        <w:pStyle w:val="normal0"/>
        <w:spacing w:after="0" w:line="240" w:lineRule="auto"/>
      </w:pPr>
      <w:r>
        <w:rPr>
          <w:rFonts w:ascii="Arial" w:eastAsia="Arial" w:hAnsi="Arial" w:cs="Arial"/>
          <w:sz w:val="24"/>
          <w:szCs w:val="24"/>
        </w:rPr>
        <w:t xml:space="preserve">Te </w:t>
      </w:r>
      <w:proofErr w:type="spellStart"/>
      <w:r>
        <w:rPr>
          <w:rFonts w:ascii="Arial" w:eastAsia="Arial" w:hAnsi="Arial" w:cs="Arial"/>
          <w:sz w:val="24"/>
          <w:szCs w:val="24"/>
        </w:rPr>
        <w:t>Kamaka</w:t>
      </w:r>
      <w:proofErr w:type="spellEnd"/>
      <w:r>
        <w:rPr>
          <w:rFonts w:ascii="Arial" w:eastAsia="Arial" w:hAnsi="Arial" w:cs="Arial"/>
          <w:sz w:val="24"/>
          <w:szCs w:val="24"/>
        </w:rPr>
        <w:t xml:space="preserve"> </w:t>
      </w:r>
      <w:r>
        <w:rPr>
          <w:rFonts w:ascii="Arial" w:eastAsia="Arial" w:hAnsi="Arial" w:cs="Arial"/>
          <w:color w:val="444444"/>
          <w:sz w:val="24"/>
          <w:szCs w:val="24"/>
          <w:highlight w:val="white"/>
        </w:rPr>
        <w:t>h</w:t>
      </w:r>
      <w:r>
        <w:rPr>
          <w:rFonts w:ascii="Arial" w:eastAsia="Arial" w:hAnsi="Arial" w:cs="Arial"/>
          <w:sz w:val="24"/>
          <w:szCs w:val="24"/>
        </w:rPr>
        <w:t xml:space="preserve">as four </w:t>
      </w:r>
      <w:proofErr w:type="spellStart"/>
      <w:r>
        <w:rPr>
          <w:rFonts w:ascii="Arial" w:eastAsia="Arial" w:hAnsi="Arial" w:cs="Arial"/>
          <w:sz w:val="24"/>
          <w:szCs w:val="24"/>
        </w:rPr>
        <w:t>pou</w:t>
      </w:r>
      <w:proofErr w:type="spellEnd"/>
      <w:r>
        <w:rPr>
          <w:rFonts w:ascii="Arial" w:eastAsia="Arial" w:hAnsi="Arial" w:cs="Arial"/>
          <w:sz w:val="24"/>
          <w:szCs w:val="24"/>
        </w:rPr>
        <w:t xml:space="preserve"> and t</w:t>
      </w:r>
      <w:r>
        <w:rPr>
          <w:rFonts w:ascii="Arial" w:eastAsia="Arial" w:hAnsi="Arial" w:cs="Arial"/>
          <w:color w:val="444444"/>
          <w:sz w:val="24"/>
          <w:szCs w:val="24"/>
          <w:highlight w:val="white"/>
        </w:rPr>
        <w:t>h</w:t>
      </w:r>
      <w:r>
        <w:rPr>
          <w:rFonts w:ascii="Arial" w:eastAsia="Arial" w:hAnsi="Arial" w:cs="Arial"/>
          <w:sz w:val="24"/>
          <w:szCs w:val="24"/>
        </w:rPr>
        <w:t xml:space="preserve">e </w:t>
      </w:r>
      <w:proofErr w:type="spellStart"/>
      <w:r>
        <w:rPr>
          <w:rFonts w:ascii="Arial" w:eastAsia="Arial" w:hAnsi="Arial" w:cs="Arial"/>
          <w:sz w:val="24"/>
          <w:szCs w:val="24"/>
        </w:rPr>
        <w:t>pou</w:t>
      </w:r>
      <w:proofErr w:type="spellEnd"/>
      <w:r>
        <w:rPr>
          <w:rFonts w:ascii="Arial" w:eastAsia="Arial" w:hAnsi="Arial" w:cs="Arial"/>
          <w:sz w:val="24"/>
          <w:szCs w:val="24"/>
        </w:rPr>
        <w:t xml:space="preserve"> </w:t>
      </w:r>
      <w:proofErr w:type="spellStart"/>
      <w:r>
        <w:rPr>
          <w:rFonts w:ascii="Arial" w:eastAsia="Arial" w:hAnsi="Arial" w:cs="Arial"/>
          <w:sz w:val="24"/>
          <w:szCs w:val="24"/>
        </w:rPr>
        <w:t>tokomanawa</w:t>
      </w:r>
      <w:proofErr w:type="spellEnd"/>
      <w:r>
        <w:rPr>
          <w:rFonts w:ascii="Arial" w:eastAsia="Arial" w:hAnsi="Arial" w:cs="Arial"/>
          <w:sz w:val="24"/>
          <w:szCs w:val="24"/>
        </w:rPr>
        <w:t>,</w:t>
      </w:r>
    </w:p>
    <w:p w:rsidR="00E72865" w:rsidRDefault="00E72865">
      <w:pPr>
        <w:pStyle w:val="normal0"/>
        <w:spacing w:after="0" w:line="240" w:lineRule="auto"/>
      </w:pPr>
    </w:p>
    <w:p w:rsidR="00E72865" w:rsidRDefault="00690368">
      <w:pPr>
        <w:pStyle w:val="normal0"/>
        <w:numPr>
          <w:ilvl w:val="0"/>
          <w:numId w:val="4"/>
        </w:numPr>
        <w:spacing w:after="0" w:line="240" w:lineRule="auto"/>
        <w:ind w:hanging="360"/>
        <w:rPr>
          <w:rFonts w:ascii="Arial" w:eastAsia="Arial" w:hAnsi="Arial" w:cs="Arial"/>
          <w:sz w:val="24"/>
          <w:szCs w:val="24"/>
        </w:rPr>
      </w:pPr>
      <w:proofErr w:type="spellStart"/>
      <w:r>
        <w:rPr>
          <w:rFonts w:ascii="Arial" w:eastAsia="Arial" w:hAnsi="Arial" w:cs="Arial"/>
          <w:sz w:val="24"/>
          <w:szCs w:val="24"/>
        </w:rPr>
        <w:t>Mauri</w:t>
      </w:r>
      <w:proofErr w:type="spellEnd"/>
      <w:r>
        <w:rPr>
          <w:rFonts w:ascii="Arial" w:eastAsia="Arial" w:hAnsi="Arial" w:cs="Arial"/>
          <w:sz w:val="24"/>
          <w:szCs w:val="24"/>
        </w:rPr>
        <w:t xml:space="preserve"> Tau</w:t>
      </w:r>
    </w:p>
    <w:p w:rsidR="00E72865" w:rsidRDefault="00690368">
      <w:pPr>
        <w:pStyle w:val="normal0"/>
        <w:numPr>
          <w:ilvl w:val="0"/>
          <w:numId w:val="4"/>
        </w:numPr>
        <w:spacing w:after="0" w:line="240" w:lineRule="auto"/>
        <w:ind w:hanging="360"/>
        <w:rPr>
          <w:rFonts w:ascii="Arial" w:eastAsia="Arial" w:hAnsi="Arial" w:cs="Arial"/>
          <w:sz w:val="24"/>
          <w:szCs w:val="24"/>
          <w:highlight w:val="white"/>
        </w:rPr>
      </w:pPr>
      <w:r>
        <w:rPr>
          <w:rFonts w:ascii="Arial" w:eastAsia="Arial" w:hAnsi="Arial" w:cs="Arial"/>
          <w:sz w:val="24"/>
          <w:szCs w:val="24"/>
          <w:highlight w:val="white"/>
        </w:rPr>
        <w:t>Networkin</w:t>
      </w:r>
      <w:r>
        <w:rPr>
          <w:rFonts w:ascii="Arial" w:eastAsia="Arial" w:hAnsi="Arial" w:cs="Arial"/>
          <w:color w:val="444444"/>
          <w:sz w:val="24"/>
          <w:szCs w:val="24"/>
          <w:highlight w:val="white"/>
        </w:rPr>
        <w:t>g</w:t>
      </w:r>
    </w:p>
    <w:p w:rsidR="00E72865" w:rsidRDefault="00690368">
      <w:pPr>
        <w:pStyle w:val="normal0"/>
        <w:numPr>
          <w:ilvl w:val="0"/>
          <w:numId w:val="4"/>
        </w:numPr>
        <w:spacing w:after="0" w:line="240" w:lineRule="auto"/>
        <w:ind w:hanging="360"/>
        <w:rPr>
          <w:rFonts w:ascii="Arial" w:eastAsia="Arial" w:hAnsi="Arial" w:cs="Arial"/>
          <w:sz w:val="24"/>
          <w:szCs w:val="24"/>
          <w:highlight w:val="white"/>
        </w:rPr>
      </w:pPr>
      <w:r>
        <w:rPr>
          <w:rFonts w:ascii="Arial" w:eastAsia="Arial" w:hAnsi="Arial" w:cs="Arial"/>
          <w:sz w:val="24"/>
          <w:szCs w:val="24"/>
          <w:highlight w:val="white"/>
        </w:rPr>
        <w:t>Whanau Tapu Parish</w:t>
      </w:r>
    </w:p>
    <w:p w:rsidR="00E72865" w:rsidRDefault="00690368">
      <w:pPr>
        <w:pStyle w:val="normal0"/>
        <w:numPr>
          <w:ilvl w:val="0"/>
          <w:numId w:val="4"/>
        </w:numPr>
        <w:spacing w:after="0" w:line="240" w:lineRule="auto"/>
        <w:ind w:hanging="360"/>
        <w:rPr>
          <w:rFonts w:ascii="Arial" w:eastAsia="Arial" w:hAnsi="Arial" w:cs="Arial"/>
          <w:sz w:val="24"/>
          <w:szCs w:val="24"/>
          <w:highlight w:val="white"/>
        </w:rPr>
      </w:pPr>
      <w:r>
        <w:rPr>
          <w:rFonts w:ascii="Arial" w:eastAsia="Arial" w:hAnsi="Arial" w:cs="Arial"/>
          <w:sz w:val="24"/>
          <w:szCs w:val="24"/>
          <w:highlight w:val="white"/>
        </w:rPr>
        <w:t>21</w:t>
      </w:r>
      <w:r w:rsidRPr="00690368">
        <w:rPr>
          <w:rFonts w:ascii="Arial" w:eastAsia="Arial" w:hAnsi="Arial" w:cs="Arial"/>
          <w:sz w:val="24"/>
          <w:szCs w:val="24"/>
          <w:highlight w:val="white"/>
          <w:vertAlign w:val="superscript"/>
        </w:rPr>
        <w:t>st</w:t>
      </w:r>
      <w:r>
        <w:rPr>
          <w:rFonts w:ascii="Arial" w:eastAsia="Arial" w:hAnsi="Arial" w:cs="Arial"/>
          <w:sz w:val="24"/>
          <w:szCs w:val="24"/>
          <w:highlight w:val="white"/>
        </w:rPr>
        <w:t xml:space="preserve"> Century Education</w:t>
      </w:r>
    </w:p>
    <w:p w:rsidR="00E72865" w:rsidRDefault="00690368">
      <w:pPr>
        <w:pStyle w:val="normal0"/>
        <w:numPr>
          <w:ilvl w:val="0"/>
          <w:numId w:val="4"/>
        </w:numPr>
        <w:spacing w:after="0" w:line="240" w:lineRule="auto"/>
        <w:ind w:hanging="360"/>
        <w:rPr>
          <w:rFonts w:ascii="Arial" w:eastAsia="Arial" w:hAnsi="Arial" w:cs="Arial"/>
          <w:sz w:val="24"/>
          <w:szCs w:val="24"/>
        </w:rPr>
      </w:pPr>
      <w:r>
        <w:rPr>
          <w:rFonts w:ascii="Arial" w:eastAsia="Arial" w:hAnsi="Arial" w:cs="Arial"/>
          <w:sz w:val="24"/>
          <w:szCs w:val="24"/>
          <w:highlight w:val="white"/>
        </w:rPr>
        <w:t xml:space="preserve">The </w:t>
      </w:r>
      <w:proofErr w:type="spellStart"/>
      <w:r>
        <w:rPr>
          <w:rFonts w:ascii="Arial" w:eastAsia="Arial" w:hAnsi="Arial" w:cs="Arial"/>
          <w:sz w:val="24"/>
          <w:szCs w:val="24"/>
          <w:highlight w:val="white"/>
        </w:rPr>
        <w:t>Katorika</w:t>
      </w:r>
      <w:proofErr w:type="spellEnd"/>
      <w:r>
        <w:rPr>
          <w:rFonts w:ascii="Arial" w:eastAsia="Arial" w:hAnsi="Arial" w:cs="Arial"/>
          <w:sz w:val="24"/>
          <w:szCs w:val="24"/>
          <w:highlight w:val="white"/>
        </w:rPr>
        <w:t xml:space="preserve"> (special character) Kia </w:t>
      </w:r>
      <w:proofErr w:type="spellStart"/>
      <w:r>
        <w:rPr>
          <w:rFonts w:ascii="Arial" w:eastAsia="Arial" w:hAnsi="Arial" w:cs="Arial"/>
          <w:sz w:val="24"/>
          <w:szCs w:val="24"/>
          <w:highlight w:val="white"/>
        </w:rPr>
        <w:t>inoi</w:t>
      </w:r>
      <w:proofErr w:type="spellEnd"/>
      <w:r>
        <w:rPr>
          <w:rFonts w:ascii="Arial" w:eastAsia="Arial" w:hAnsi="Arial" w:cs="Arial"/>
          <w:sz w:val="24"/>
          <w:szCs w:val="24"/>
          <w:highlight w:val="white"/>
        </w:rPr>
        <w:t xml:space="preserve"> kia </w:t>
      </w:r>
      <w:proofErr w:type="spellStart"/>
      <w:r>
        <w:rPr>
          <w:rFonts w:ascii="Arial" w:eastAsia="Arial" w:hAnsi="Arial" w:cs="Arial"/>
          <w:sz w:val="24"/>
          <w:szCs w:val="24"/>
          <w:highlight w:val="white"/>
        </w:rPr>
        <w:t>mahi</w:t>
      </w:r>
      <w:proofErr w:type="spellEnd"/>
      <w:r>
        <w:rPr>
          <w:rFonts w:ascii="Arial" w:eastAsia="Arial" w:hAnsi="Arial" w:cs="Arial"/>
          <w:sz w:val="24"/>
          <w:szCs w:val="24"/>
          <w:highlight w:val="white"/>
        </w:rPr>
        <w:t>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tokomanawa</w:t>
      </w:r>
      <w:proofErr w:type="spellEnd"/>
      <w:r>
        <w:rPr>
          <w:rFonts w:ascii="Arial" w:eastAsia="Arial" w:hAnsi="Arial" w:cs="Arial"/>
          <w:sz w:val="24"/>
          <w:szCs w:val="24"/>
          <w:highlight w:val="white"/>
        </w:rPr>
        <w:t>)                                                                               </w:t>
      </w:r>
    </w:p>
    <w:p w:rsidR="00E72865" w:rsidRDefault="00690368">
      <w:pPr>
        <w:pStyle w:val="normal0"/>
        <w:spacing w:after="0" w:line="240" w:lineRule="auto"/>
      </w:pPr>
      <w:r>
        <w:rPr>
          <w:rFonts w:ascii="Arial" w:eastAsia="Arial" w:hAnsi="Arial" w:cs="Arial"/>
          <w:sz w:val="24"/>
          <w:szCs w:val="24"/>
          <w:highlight w:val="white"/>
        </w:rPr>
        <w:t xml:space="preserve">The quick sands are the hostel </w:t>
      </w:r>
      <w:proofErr w:type="gramStart"/>
      <w:r>
        <w:rPr>
          <w:rFonts w:ascii="Arial" w:eastAsia="Arial" w:hAnsi="Arial" w:cs="Arial"/>
          <w:sz w:val="24"/>
          <w:szCs w:val="24"/>
          <w:highlight w:val="white"/>
        </w:rPr>
        <w:t>issues(</w:t>
      </w:r>
      <w:proofErr w:type="gramEnd"/>
      <w:r>
        <w:rPr>
          <w:rFonts w:ascii="Arial" w:eastAsia="Arial" w:hAnsi="Arial" w:cs="Arial"/>
          <w:sz w:val="24"/>
          <w:szCs w:val="24"/>
          <w:highlight w:val="white"/>
        </w:rPr>
        <w:t xml:space="preserve">being in </w:t>
      </w:r>
      <w:proofErr w:type="spellStart"/>
      <w:r>
        <w:rPr>
          <w:rFonts w:ascii="Arial" w:eastAsia="Arial" w:hAnsi="Arial" w:cs="Arial"/>
          <w:sz w:val="24"/>
          <w:szCs w:val="24"/>
          <w:highlight w:val="white"/>
        </w:rPr>
        <w:t>Mauri</w:t>
      </w:r>
      <w:proofErr w:type="spellEnd"/>
      <w:r>
        <w:rPr>
          <w:rFonts w:ascii="Arial" w:eastAsia="Arial" w:hAnsi="Arial" w:cs="Arial"/>
          <w:sz w:val="24"/>
          <w:szCs w:val="24"/>
          <w:highlight w:val="white"/>
        </w:rPr>
        <w:t xml:space="preserve"> Rere), short lease and the poor relationship with the Bishop.</w:t>
      </w:r>
    </w:p>
    <w:p w:rsidR="00E72865" w:rsidRDefault="00E72865">
      <w:pPr>
        <w:pStyle w:val="normal0"/>
        <w:spacing w:after="0" w:line="240" w:lineRule="auto"/>
      </w:pPr>
    </w:p>
    <w:p w:rsidR="00E72865" w:rsidRDefault="00690368">
      <w:pPr>
        <w:pStyle w:val="normal0"/>
        <w:spacing w:after="0" w:line="240" w:lineRule="auto"/>
      </w:pPr>
      <w:proofErr w:type="spellStart"/>
      <w:r>
        <w:rPr>
          <w:rFonts w:ascii="Arial" w:eastAsia="Arial" w:hAnsi="Arial" w:cs="Arial"/>
          <w:b/>
          <w:sz w:val="28"/>
          <w:szCs w:val="28"/>
          <w:u w:val="single"/>
        </w:rPr>
        <w:t>Mauri</w:t>
      </w:r>
      <w:proofErr w:type="spellEnd"/>
      <w:r>
        <w:rPr>
          <w:rFonts w:ascii="Arial" w:eastAsia="Arial" w:hAnsi="Arial" w:cs="Arial"/>
          <w:b/>
          <w:sz w:val="28"/>
          <w:szCs w:val="28"/>
          <w:u w:val="single"/>
        </w:rPr>
        <w:t xml:space="preserve"> Tau (1st </w:t>
      </w:r>
      <w:proofErr w:type="spellStart"/>
      <w:r>
        <w:rPr>
          <w:rFonts w:ascii="Arial" w:eastAsia="Arial" w:hAnsi="Arial" w:cs="Arial"/>
          <w:b/>
          <w:sz w:val="28"/>
          <w:szCs w:val="28"/>
          <w:u w:val="single"/>
        </w:rPr>
        <w:t>pou</w:t>
      </w:r>
      <w:proofErr w:type="spellEnd"/>
      <w:r>
        <w:rPr>
          <w:rFonts w:ascii="Arial" w:eastAsia="Arial" w:hAnsi="Arial" w:cs="Arial"/>
          <w:b/>
          <w:sz w:val="28"/>
          <w:szCs w:val="28"/>
          <w:u w:val="single"/>
        </w:rPr>
        <w:t>)</w:t>
      </w:r>
    </w:p>
    <w:p w:rsidR="00E72865" w:rsidRDefault="00690368">
      <w:pPr>
        <w:pStyle w:val="normal0"/>
        <w:spacing w:after="0" w:line="240" w:lineRule="auto"/>
      </w:pPr>
      <w:r>
        <w:rPr>
          <w:rFonts w:ascii="Arial" w:eastAsia="Arial" w:hAnsi="Arial" w:cs="Arial"/>
          <w:sz w:val="24"/>
          <w:szCs w:val="24"/>
        </w:rPr>
        <w:t xml:space="preserve"> ‘The </w:t>
      </w:r>
      <w:proofErr w:type="spellStart"/>
      <w:r>
        <w:rPr>
          <w:rFonts w:ascii="Arial" w:eastAsia="Arial" w:hAnsi="Arial" w:cs="Arial"/>
          <w:sz w:val="24"/>
          <w:szCs w:val="24"/>
        </w:rPr>
        <w:t>mauri</w:t>
      </w:r>
      <w:proofErr w:type="spellEnd"/>
      <w:r>
        <w:rPr>
          <w:rFonts w:ascii="Arial" w:eastAsia="Arial" w:hAnsi="Arial" w:cs="Arial"/>
          <w:sz w:val="24"/>
          <w:szCs w:val="24"/>
        </w:rPr>
        <w:t xml:space="preserve"> of all </w:t>
      </w:r>
      <w:proofErr w:type="spellStart"/>
      <w:r>
        <w:rPr>
          <w:rFonts w:ascii="Arial" w:eastAsia="Arial" w:hAnsi="Arial" w:cs="Arial"/>
          <w:sz w:val="24"/>
          <w:szCs w:val="24"/>
        </w:rPr>
        <w:t>Tauira</w:t>
      </w:r>
      <w:proofErr w:type="spellEnd"/>
      <w:r>
        <w:rPr>
          <w:rFonts w:ascii="Arial" w:eastAsia="Arial" w:hAnsi="Arial" w:cs="Arial"/>
          <w:sz w:val="24"/>
          <w:szCs w:val="24"/>
        </w:rPr>
        <w:t xml:space="preserve"> will flourish when the environment is favourable.’ (Tangata </w:t>
      </w:r>
      <w:proofErr w:type="spellStart"/>
      <w:r>
        <w:rPr>
          <w:rFonts w:ascii="Arial" w:eastAsia="Arial" w:hAnsi="Arial" w:cs="Arial"/>
          <w:sz w:val="24"/>
          <w:szCs w:val="24"/>
        </w:rPr>
        <w:t>ako</w:t>
      </w:r>
      <w:proofErr w:type="spellEnd"/>
      <w:r>
        <w:rPr>
          <w:rFonts w:ascii="Arial" w:eastAsia="Arial" w:hAnsi="Arial" w:cs="Arial"/>
          <w:sz w:val="24"/>
          <w:szCs w:val="24"/>
        </w:rPr>
        <w:t xml:space="preserve"> </w:t>
      </w:r>
      <w:proofErr w:type="spellStart"/>
      <w:r>
        <w:rPr>
          <w:rFonts w:ascii="Arial" w:eastAsia="Arial" w:hAnsi="Arial" w:cs="Arial"/>
          <w:sz w:val="24"/>
          <w:szCs w:val="24"/>
        </w:rPr>
        <w:t>ana</w:t>
      </w:r>
      <w:proofErr w:type="spellEnd"/>
      <w:r>
        <w:rPr>
          <w:rFonts w:ascii="Arial" w:eastAsia="Arial" w:hAnsi="Arial" w:cs="Arial"/>
          <w:sz w:val="24"/>
          <w:szCs w:val="24"/>
        </w:rPr>
        <w:t xml:space="preserve"> </w:t>
      </w:r>
      <w:proofErr w:type="spellStart"/>
      <w:r>
        <w:rPr>
          <w:rFonts w:ascii="Arial" w:eastAsia="Arial" w:hAnsi="Arial" w:cs="Arial"/>
          <w:sz w:val="24"/>
          <w:szCs w:val="24"/>
        </w:rPr>
        <w:t>i</w:t>
      </w:r>
      <w:proofErr w:type="spellEnd"/>
      <w:r>
        <w:rPr>
          <w:rFonts w:ascii="Arial" w:eastAsia="Arial" w:hAnsi="Arial" w:cs="Arial"/>
          <w:sz w:val="24"/>
          <w:szCs w:val="24"/>
        </w:rPr>
        <w:t xml:space="preserve"> </w:t>
      </w:r>
      <w:proofErr w:type="gramStart"/>
      <w:r>
        <w:rPr>
          <w:rFonts w:ascii="Arial" w:eastAsia="Arial" w:hAnsi="Arial" w:cs="Arial"/>
          <w:sz w:val="24"/>
          <w:szCs w:val="24"/>
        </w:rPr>
        <w:t>te</w:t>
      </w:r>
      <w:proofErr w:type="gramEnd"/>
      <w:r>
        <w:rPr>
          <w:rFonts w:ascii="Arial" w:eastAsia="Arial" w:hAnsi="Arial" w:cs="Arial"/>
          <w:sz w:val="24"/>
          <w:szCs w:val="24"/>
        </w:rPr>
        <w:t xml:space="preserve"> </w:t>
      </w:r>
      <w:proofErr w:type="spellStart"/>
      <w:r>
        <w:rPr>
          <w:rFonts w:ascii="Arial" w:eastAsia="Arial" w:hAnsi="Arial" w:cs="Arial"/>
          <w:sz w:val="24"/>
          <w:szCs w:val="24"/>
        </w:rPr>
        <w:t>kainga</w:t>
      </w:r>
      <w:proofErr w:type="spellEnd"/>
      <w:r>
        <w:rPr>
          <w:rFonts w:ascii="Arial" w:eastAsia="Arial" w:hAnsi="Arial" w:cs="Arial"/>
          <w:sz w:val="24"/>
          <w:szCs w:val="24"/>
        </w:rPr>
        <w:t xml:space="preserve">, </w:t>
      </w:r>
      <w:proofErr w:type="spellStart"/>
      <w:r>
        <w:rPr>
          <w:rFonts w:ascii="Arial" w:eastAsia="Arial" w:hAnsi="Arial" w:cs="Arial"/>
          <w:sz w:val="24"/>
          <w:szCs w:val="24"/>
        </w:rPr>
        <w:t>i</w:t>
      </w:r>
      <w:proofErr w:type="spellEnd"/>
      <w:r>
        <w:rPr>
          <w:rFonts w:ascii="Arial" w:eastAsia="Arial" w:hAnsi="Arial" w:cs="Arial"/>
          <w:sz w:val="24"/>
          <w:szCs w:val="24"/>
        </w:rPr>
        <w:t xml:space="preserve"> te </w:t>
      </w:r>
      <w:proofErr w:type="spellStart"/>
      <w:r>
        <w:rPr>
          <w:rFonts w:ascii="Arial" w:eastAsia="Arial" w:hAnsi="Arial" w:cs="Arial"/>
          <w:sz w:val="24"/>
          <w:szCs w:val="24"/>
        </w:rPr>
        <w:t>Kareti</w:t>
      </w:r>
      <w:proofErr w:type="spellEnd"/>
      <w:r>
        <w:rPr>
          <w:rFonts w:ascii="Arial" w:eastAsia="Arial" w:hAnsi="Arial" w:cs="Arial"/>
          <w:sz w:val="24"/>
          <w:szCs w:val="24"/>
        </w:rPr>
        <w:t xml:space="preserve">, </w:t>
      </w:r>
      <w:r>
        <w:rPr>
          <w:rFonts w:ascii="Arial" w:eastAsia="Arial" w:hAnsi="Arial" w:cs="Arial"/>
          <w:sz w:val="24"/>
          <w:szCs w:val="24"/>
        </w:rPr>
        <w:t xml:space="preserve">tau </w:t>
      </w:r>
      <w:proofErr w:type="spellStart"/>
      <w:r>
        <w:rPr>
          <w:rFonts w:ascii="Arial" w:eastAsia="Arial" w:hAnsi="Arial" w:cs="Arial"/>
          <w:sz w:val="24"/>
          <w:szCs w:val="24"/>
        </w:rPr>
        <w:t>ana</w:t>
      </w:r>
      <w:proofErr w:type="spellEnd"/>
      <w:r>
        <w:rPr>
          <w:rFonts w:ascii="Arial" w:eastAsia="Arial" w:hAnsi="Arial" w:cs="Arial"/>
          <w:sz w:val="24"/>
          <w:szCs w:val="24"/>
        </w:rPr>
        <w:t>)</w:t>
      </w:r>
    </w:p>
    <w:p w:rsidR="00E72865" w:rsidRDefault="00690368">
      <w:pPr>
        <w:pStyle w:val="normal0"/>
        <w:spacing w:after="0" w:line="240" w:lineRule="auto"/>
        <w:jc w:val="both"/>
      </w:pPr>
      <w:r>
        <w:rPr>
          <w:rFonts w:ascii="Arial" w:eastAsia="Arial" w:hAnsi="Arial" w:cs="Arial"/>
          <w:sz w:val="24"/>
          <w:szCs w:val="24"/>
        </w:rPr>
        <w:lastRenderedPageBreak/>
        <w:t xml:space="preserve">A </w:t>
      </w:r>
      <w:proofErr w:type="spellStart"/>
      <w:r>
        <w:rPr>
          <w:rFonts w:ascii="Arial" w:eastAsia="Arial" w:hAnsi="Arial" w:cs="Arial"/>
          <w:sz w:val="24"/>
          <w:szCs w:val="24"/>
        </w:rPr>
        <w:t>Tauira</w:t>
      </w:r>
      <w:proofErr w:type="spellEnd"/>
      <w:r>
        <w:rPr>
          <w:rFonts w:ascii="Arial" w:eastAsia="Arial" w:hAnsi="Arial" w:cs="Arial"/>
          <w:sz w:val="24"/>
          <w:szCs w:val="24"/>
        </w:rPr>
        <w:t xml:space="preserve"> in </w:t>
      </w:r>
      <w:proofErr w:type="spellStart"/>
      <w:r>
        <w:rPr>
          <w:rFonts w:ascii="Arial" w:eastAsia="Arial" w:hAnsi="Arial" w:cs="Arial"/>
          <w:sz w:val="24"/>
          <w:szCs w:val="24"/>
        </w:rPr>
        <w:t>Mauri</w:t>
      </w:r>
      <w:proofErr w:type="spellEnd"/>
      <w:r>
        <w:rPr>
          <w:rFonts w:ascii="Arial" w:eastAsia="Arial" w:hAnsi="Arial" w:cs="Arial"/>
          <w:sz w:val="24"/>
          <w:szCs w:val="24"/>
        </w:rPr>
        <w:t xml:space="preserve"> Rere has no structure in their life; they do not know whether they are Arthur of Martha.  They do not know who they are or where they come from.  They are easily stressed.  They are like the man who built his house on the sand. </w:t>
      </w:r>
      <w:r>
        <w:rPr>
          <w:rFonts w:ascii="Arial" w:eastAsia="Arial" w:hAnsi="Arial" w:cs="Arial"/>
          <w:sz w:val="24"/>
          <w:szCs w:val="24"/>
        </w:rPr>
        <w:t xml:space="preserve">When the rain came everything fell to pieces.  </w:t>
      </w:r>
    </w:p>
    <w:p w:rsidR="00E72865" w:rsidRDefault="00E72865">
      <w:pPr>
        <w:pStyle w:val="normal0"/>
        <w:spacing w:after="0" w:line="240" w:lineRule="auto"/>
        <w:jc w:val="both"/>
      </w:pPr>
    </w:p>
    <w:p w:rsidR="00E72865" w:rsidRDefault="00690368">
      <w:pPr>
        <w:pStyle w:val="normal0"/>
        <w:spacing w:after="0" w:line="240" w:lineRule="auto"/>
        <w:jc w:val="both"/>
      </w:pPr>
      <w:r>
        <w:rPr>
          <w:rFonts w:ascii="Arial" w:eastAsia="Arial" w:hAnsi="Arial" w:cs="Arial"/>
          <w:sz w:val="24"/>
          <w:szCs w:val="24"/>
        </w:rPr>
        <w:t xml:space="preserve">A </w:t>
      </w:r>
      <w:proofErr w:type="spellStart"/>
      <w:r>
        <w:rPr>
          <w:rFonts w:ascii="Arial" w:eastAsia="Arial" w:hAnsi="Arial" w:cs="Arial"/>
          <w:sz w:val="24"/>
          <w:szCs w:val="24"/>
        </w:rPr>
        <w:t>Tauira</w:t>
      </w:r>
      <w:proofErr w:type="spellEnd"/>
      <w:r>
        <w:rPr>
          <w:rFonts w:ascii="Arial" w:eastAsia="Arial" w:hAnsi="Arial" w:cs="Arial"/>
          <w:sz w:val="24"/>
          <w:szCs w:val="24"/>
        </w:rPr>
        <w:t xml:space="preserve"> in </w:t>
      </w:r>
      <w:proofErr w:type="spellStart"/>
      <w:r>
        <w:rPr>
          <w:rFonts w:ascii="Arial" w:eastAsia="Arial" w:hAnsi="Arial" w:cs="Arial"/>
          <w:sz w:val="24"/>
          <w:szCs w:val="24"/>
        </w:rPr>
        <w:t>Mauri</w:t>
      </w:r>
      <w:proofErr w:type="spellEnd"/>
      <w:r>
        <w:rPr>
          <w:rFonts w:ascii="Arial" w:eastAsia="Arial" w:hAnsi="Arial" w:cs="Arial"/>
          <w:sz w:val="24"/>
          <w:szCs w:val="24"/>
        </w:rPr>
        <w:t xml:space="preserve"> Tau has structure in their life; they know who they are, their </w:t>
      </w:r>
      <w:proofErr w:type="spellStart"/>
      <w:r>
        <w:rPr>
          <w:rFonts w:ascii="Arial" w:eastAsia="Arial" w:hAnsi="Arial" w:cs="Arial"/>
          <w:sz w:val="24"/>
          <w:szCs w:val="24"/>
        </w:rPr>
        <w:t>whakapapa</w:t>
      </w:r>
      <w:proofErr w:type="spellEnd"/>
      <w:r>
        <w:rPr>
          <w:rFonts w:ascii="Arial" w:eastAsia="Arial" w:hAnsi="Arial" w:cs="Arial"/>
          <w:sz w:val="24"/>
          <w:szCs w:val="24"/>
        </w:rPr>
        <w:t xml:space="preserve"> and </w:t>
      </w:r>
      <w:proofErr w:type="spellStart"/>
      <w:r>
        <w:rPr>
          <w:rFonts w:ascii="Arial" w:eastAsia="Arial" w:hAnsi="Arial" w:cs="Arial"/>
          <w:sz w:val="24"/>
          <w:szCs w:val="24"/>
        </w:rPr>
        <w:t>Turangawaewae</w:t>
      </w:r>
      <w:proofErr w:type="spellEnd"/>
      <w:r>
        <w:rPr>
          <w:rFonts w:ascii="Arial" w:eastAsia="Arial" w:hAnsi="Arial" w:cs="Arial"/>
          <w:sz w:val="24"/>
          <w:szCs w:val="24"/>
        </w:rPr>
        <w:t>.  They are calm. They are like the man that built his house on the rock.  When the flood came, his</w:t>
      </w:r>
      <w:r>
        <w:rPr>
          <w:rFonts w:ascii="Arial" w:eastAsia="Arial" w:hAnsi="Arial" w:cs="Arial"/>
          <w:sz w:val="24"/>
          <w:szCs w:val="24"/>
        </w:rPr>
        <w:t xml:space="preserve"> house was secure.  </w:t>
      </w:r>
    </w:p>
    <w:p w:rsidR="00E72865" w:rsidRDefault="00E72865">
      <w:pPr>
        <w:pStyle w:val="normal0"/>
        <w:spacing w:after="0" w:line="240" w:lineRule="auto"/>
        <w:jc w:val="both"/>
      </w:pPr>
    </w:p>
    <w:tbl>
      <w:tblPr>
        <w:tblStyle w:val="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21"/>
      </w:tblGrid>
      <w:tr w:rsidR="00E72865">
        <w:tc>
          <w:tcPr>
            <w:tcW w:w="4621" w:type="dxa"/>
          </w:tcPr>
          <w:p w:rsidR="00E72865" w:rsidRDefault="00690368">
            <w:pPr>
              <w:pStyle w:val="normal0"/>
              <w:spacing w:before="100" w:after="100"/>
            </w:pPr>
            <w:r>
              <w:rPr>
                <w:rFonts w:ascii="Arial" w:eastAsia="Arial" w:hAnsi="Arial" w:cs="Arial"/>
                <w:b/>
                <w:sz w:val="24"/>
                <w:szCs w:val="24"/>
              </w:rPr>
              <w:t>The man that built his house on a rock.  A rock is</w:t>
            </w:r>
          </w:p>
        </w:tc>
        <w:tc>
          <w:tcPr>
            <w:tcW w:w="4621" w:type="dxa"/>
          </w:tcPr>
          <w:p w:rsidR="00E72865" w:rsidRDefault="00690368">
            <w:pPr>
              <w:pStyle w:val="normal0"/>
              <w:spacing w:before="100" w:after="100"/>
            </w:pPr>
            <w:r>
              <w:rPr>
                <w:rFonts w:ascii="Arial" w:eastAsia="Arial" w:hAnsi="Arial" w:cs="Arial"/>
                <w:b/>
                <w:sz w:val="24"/>
                <w:szCs w:val="24"/>
              </w:rPr>
              <w:t>The man that built his house on sand.  Sand is</w:t>
            </w:r>
          </w:p>
        </w:tc>
      </w:tr>
      <w:tr w:rsidR="00E72865">
        <w:tc>
          <w:tcPr>
            <w:tcW w:w="4621" w:type="dxa"/>
          </w:tcPr>
          <w:p w:rsidR="00E72865" w:rsidRDefault="00690368">
            <w:pPr>
              <w:pStyle w:val="normal0"/>
              <w:spacing w:before="100" w:after="100"/>
            </w:pPr>
            <w:r>
              <w:rPr>
                <w:rFonts w:ascii="Arial" w:eastAsia="Arial" w:hAnsi="Arial" w:cs="Arial"/>
                <w:sz w:val="24"/>
                <w:szCs w:val="24"/>
              </w:rPr>
              <w:t>Clear Roles, boundaries, strong identity, and purpose.</w:t>
            </w:r>
          </w:p>
        </w:tc>
        <w:tc>
          <w:tcPr>
            <w:tcW w:w="4621" w:type="dxa"/>
          </w:tcPr>
          <w:p w:rsidR="00E72865" w:rsidRDefault="00690368">
            <w:pPr>
              <w:pStyle w:val="normal0"/>
              <w:spacing w:before="100" w:after="100"/>
            </w:pPr>
            <w:r>
              <w:rPr>
                <w:rFonts w:ascii="Arial" w:eastAsia="Arial" w:hAnsi="Arial" w:cs="Arial"/>
                <w:sz w:val="24"/>
                <w:szCs w:val="24"/>
              </w:rPr>
              <w:t xml:space="preserve">Unclear and conflicting roles and boundaries and not knowing the purpose. </w:t>
            </w:r>
          </w:p>
        </w:tc>
      </w:tr>
      <w:tr w:rsidR="00E72865">
        <w:tc>
          <w:tcPr>
            <w:tcW w:w="4621" w:type="dxa"/>
          </w:tcPr>
          <w:p w:rsidR="00E72865" w:rsidRDefault="00690368">
            <w:pPr>
              <w:pStyle w:val="normal0"/>
              <w:spacing w:before="100" w:after="100"/>
            </w:pPr>
            <w:r>
              <w:rPr>
                <w:rFonts w:ascii="Arial" w:eastAsia="Arial" w:hAnsi="Arial" w:cs="Arial"/>
                <w:sz w:val="24"/>
                <w:szCs w:val="24"/>
              </w:rPr>
              <w:t>A person who knows their identity and is happy with who they are.</w:t>
            </w:r>
          </w:p>
        </w:tc>
        <w:tc>
          <w:tcPr>
            <w:tcW w:w="4621" w:type="dxa"/>
          </w:tcPr>
          <w:p w:rsidR="00E72865" w:rsidRDefault="00690368">
            <w:pPr>
              <w:pStyle w:val="normal0"/>
              <w:spacing w:before="100" w:after="100"/>
            </w:pPr>
            <w:r>
              <w:rPr>
                <w:rFonts w:ascii="Arial" w:eastAsia="Arial" w:hAnsi="Arial" w:cs="Arial"/>
                <w:sz w:val="24"/>
                <w:szCs w:val="24"/>
              </w:rPr>
              <w:t>A person who is not sure of their identity and is insecure.</w:t>
            </w:r>
          </w:p>
        </w:tc>
      </w:tr>
      <w:tr w:rsidR="00E72865">
        <w:tc>
          <w:tcPr>
            <w:tcW w:w="4621" w:type="dxa"/>
          </w:tcPr>
          <w:p w:rsidR="00E72865" w:rsidRDefault="00690368">
            <w:pPr>
              <w:pStyle w:val="normal0"/>
            </w:pPr>
            <w:r>
              <w:rPr>
                <w:rFonts w:ascii="Arial" w:eastAsia="Arial" w:hAnsi="Arial" w:cs="Arial"/>
                <w:sz w:val="24"/>
                <w:szCs w:val="24"/>
              </w:rPr>
              <w:t xml:space="preserve">Importance of preschool and Yr 7 &amp; 8 </w:t>
            </w:r>
            <w:r>
              <w:rPr>
                <w:rFonts w:ascii="Arial" w:eastAsia="Arial" w:hAnsi="Arial" w:cs="Arial"/>
                <w:color w:val="00B050"/>
                <w:sz w:val="24"/>
                <w:szCs w:val="24"/>
              </w:rPr>
              <w:t xml:space="preserve"> </w:t>
            </w:r>
            <w:r>
              <w:rPr>
                <w:rFonts w:ascii="Arial" w:eastAsia="Arial" w:hAnsi="Arial" w:cs="Arial"/>
                <w:sz w:val="24"/>
                <w:szCs w:val="24"/>
              </w:rPr>
              <w:t>and a good start to primary and college</w:t>
            </w:r>
          </w:p>
        </w:tc>
        <w:tc>
          <w:tcPr>
            <w:tcW w:w="4621" w:type="dxa"/>
          </w:tcPr>
          <w:p w:rsidR="00E72865" w:rsidRDefault="00690368">
            <w:pPr>
              <w:pStyle w:val="normal0"/>
            </w:pPr>
            <w:r>
              <w:rPr>
                <w:rFonts w:ascii="Arial" w:eastAsia="Arial" w:hAnsi="Arial" w:cs="Arial"/>
                <w:sz w:val="24"/>
                <w:szCs w:val="24"/>
              </w:rPr>
              <w:t>“An ounce of prevention is worth a pound of cure.”</w:t>
            </w:r>
          </w:p>
        </w:tc>
      </w:tr>
    </w:tbl>
    <w:p w:rsidR="00E72865" w:rsidRDefault="00E72865">
      <w:pPr>
        <w:pStyle w:val="normal0"/>
        <w:spacing w:after="0" w:line="240" w:lineRule="auto"/>
      </w:pPr>
    </w:p>
    <w:p w:rsidR="00E72865" w:rsidRDefault="00690368">
      <w:pPr>
        <w:pStyle w:val="normal0"/>
        <w:spacing w:after="0" w:line="240" w:lineRule="auto"/>
      </w:pPr>
      <w:r>
        <w:rPr>
          <w:rFonts w:ascii="Arial" w:eastAsia="Arial" w:hAnsi="Arial" w:cs="Arial"/>
          <w:sz w:val="24"/>
          <w:szCs w:val="24"/>
        </w:rPr>
        <w:t xml:space="preserve">The </w:t>
      </w:r>
      <w:proofErr w:type="spellStart"/>
      <w:r>
        <w:rPr>
          <w:rFonts w:ascii="Arial" w:eastAsia="Arial" w:hAnsi="Arial" w:cs="Arial"/>
          <w:sz w:val="24"/>
          <w:szCs w:val="24"/>
        </w:rPr>
        <w:t>Tauira</w:t>
      </w:r>
      <w:proofErr w:type="spellEnd"/>
      <w:r>
        <w:rPr>
          <w:rFonts w:ascii="Arial" w:eastAsia="Arial" w:hAnsi="Arial" w:cs="Arial"/>
          <w:sz w:val="24"/>
          <w:szCs w:val="24"/>
        </w:rPr>
        <w:t xml:space="preserve"> needs structure to their learning, to know the purpose, their role, benefits, relevance, boundaries and where they fit in the tribe and where their education fits in the Hato Petera College plan and opportunity to lead and give. </w:t>
      </w:r>
      <w:proofErr w:type="spellStart"/>
      <w:r>
        <w:rPr>
          <w:rFonts w:ascii="Arial" w:eastAsia="Arial" w:hAnsi="Arial" w:cs="Arial"/>
          <w:b/>
          <w:sz w:val="24"/>
          <w:szCs w:val="24"/>
        </w:rPr>
        <w:t>Naku</w:t>
      </w:r>
      <w:proofErr w:type="spellEnd"/>
      <w:r>
        <w:rPr>
          <w:rFonts w:ascii="Arial" w:eastAsia="Arial" w:hAnsi="Arial" w:cs="Arial"/>
          <w:b/>
          <w:sz w:val="24"/>
          <w:szCs w:val="24"/>
        </w:rPr>
        <w:t xml:space="preserve"> </w:t>
      </w:r>
      <w:proofErr w:type="gramStart"/>
      <w:r>
        <w:rPr>
          <w:rFonts w:ascii="Arial" w:eastAsia="Arial" w:hAnsi="Arial" w:cs="Arial"/>
          <w:b/>
          <w:sz w:val="24"/>
          <w:szCs w:val="24"/>
        </w:rPr>
        <w:t>te</w:t>
      </w:r>
      <w:proofErr w:type="gramEnd"/>
      <w:r>
        <w:rPr>
          <w:rFonts w:ascii="Arial" w:eastAsia="Arial" w:hAnsi="Arial" w:cs="Arial"/>
          <w:b/>
          <w:sz w:val="24"/>
          <w:szCs w:val="24"/>
        </w:rPr>
        <w:t xml:space="preserve"> </w:t>
      </w:r>
      <w:proofErr w:type="spellStart"/>
      <w:r>
        <w:rPr>
          <w:rFonts w:ascii="Arial" w:eastAsia="Arial" w:hAnsi="Arial" w:cs="Arial"/>
          <w:b/>
          <w:sz w:val="24"/>
          <w:szCs w:val="24"/>
        </w:rPr>
        <w:t>rourou</w:t>
      </w:r>
      <w:proofErr w:type="spellEnd"/>
      <w:r>
        <w:rPr>
          <w:rFonts w:ascii="Arial" w:eastAsia="Arial" w:hAnsi="Arial" w:cs="Arial"/>
          <w:b/>
          <w:sz w:val="24"/>
          <w:szCs w:val="24"/>
        </w:rPr>
        <w:t xml:space="preserve"> </w:t>
      </w:r>
      <w:proofErr w:type="spellStart"/>
      <w:r>
        <w:rPr>
          <w:rFonts w:ascii="Arial" w:eastAsia="Arial" w:hAnsi="Arial" w:cs="Arial"/>
          <w:b/>
          <w:sz w:val="24"/>
          <w:szCs w:val="24"/>
        </w:rPr>
        <w:t>nau</w:t>
      </w:r>
      <w:proofErr w:type="spellEnd"/>
      <w:r>
        <w:rPr>
          <w:rFonts w:ascii="Arial" w:eastAsia="Arial" w:hAnsi="Arial" w:cs="Arial"/>
          <w:b/>
          <w:sz w:val="24"/>
          <w:szCs w:val="24"/>
        </w:rPr>
        <w:t xml:space="preserve"> te </w:t>
      </w:r>
      <w:proofErr w:type="spellStart"/>
      <w:r>
        <w:rPr>
          <w:rFonts w:ascii="Arial" w:eastAsia="Arial" w:hAnsi="Arial" w:cs="Arial"/>
          <w:b/>
          <w:sz w:val="24"/>
          <w:szCs w:val="24"/>
        </w:rPr>
        <w:t>rourou</w:t>
      </w:r>
      <w:proofErr w:type="spellEnd"/>
      <w:r>
        <w:rPr>
          <w:rFonts w:ascii="Arial" w:eastAsia="Arial" w:hAnsi="Arial" w:cs="Arial"/>
          <w:b/>
          <w:sz w:val="24"/>
          <w:szCs w:val="24"/>
        </w:rPr>
        <w:t xml:space="preserve"> ka </w:t>
      </w:r>
      <w:proofErr w:type="spellStart"/>
      <w:r>
        <w:rPr>
          <w:rFonts w:ascii="Arial" w:eastAsia="Arial" w:hAnsi="Arial" w:cs="Arial"/>
          <w:b/>
          <w:sz w:val="24"/>
          <w:szCs w:val="24"/>
        </w:rPr>
        <w:t>ora</w:t>
      </w:r>
      <w:proofErr w:type="spellEnd"/>
      <w:r>
        <w:rPr>
          <w:rFonts w:ascii="Arial" w:eastAsia="Arial" w:hAnsi="Arial" w:cs="Arial"/>
          <w:b/>
          <w:sz w:val="24"/>
          <w:szCs w:val="24"/>
        </w:rPr>
        <w:t xml:space="preserve"> ai te </w:t>
      </w:r>
      <w:proofErr w:type="spellStart"/>
      <w:r>
        <w:rPr>
          <w:rFonts w:ascii="Arial" w:eastAsia="Arial" w:hAnsi="Arial" w:cs="Arial"/>
          <w:b/>
          <w:sz w:val="24"/>
          <w:szCs w:val="24"/>
        </w:rPr>
        <w:t>iwi</w:t>
      </w:r>
      <w:proofErr w:type="spellEnd"/>
      <w:r>
        <w:rPr>
          <w:rFonts w:ascii="Arial" w:eastAsia="Arial" w:hAnsi="Arial" w:cs="Arial"/>
          <w:sz w:val="24"/>
          <w:szCs w:val="24"/>
        </w:rPr>
        <w:t>.</w:t>
      </w:r>
    </w:p>
    <w:p w:rsidR="00E72865" w:rsidRDefault="00E72865">
      <w:pPr>
        <w:pStyle w:val="normal0"/>
        <w:spacing w:after="0" w:line="240" w:lineRule="auto"/>
        <w:jc w:val="both"/>
      </w:pPr>
    </w:p>
    <w:p w:rsidR="00E72865" w:rsidRDefault="00690368">
      <w:pPr>
        <w:pStyle w:val="normal0"/>
        <w:spacing w:after="0" w:line="240" w:lineRule="auto"/>
        <w:jc w:val="both"/>
      </w:pPr>
      <w:proofErr w:type="spellStart"/>
      <w:r>
        <w:rPr>
          <w:rFonts w:ascii="Arial" w:eastAsia="Arial" w:hAnsi="Arial" w:cs="Arial"/>
          <w:sz w:val="24"/>
          <w:szCs w:val="24"/>
        </w:rPr>
        <w:t>Mauri</w:t>
      </w:r>
      <w:proofErr w:type="spellEnd"/>
      <w:r>
        <w:rPr>
          <w:rFonts w:ascii="Arial" w:eastAsia="Arial" w:hAnsi="Arial" w:cs="Arial"/>
          <w:sz w:val="24"/>
          <w:szCs w:val="24"/>
        </w:rPr>
        <w:t xml:space="preserve"> Tau can flourish when: </w:t>
      </w:r>
    </w:p>
    <w:p w:rsidR="00E72865" w:rsidRDefault="00690368">
      <w:pPr>
        <w:pStyle w:val="normal0"/>
        <w:numPr>
          <w:ilvl w:val="0"/>
          <w:numId w:val="3"/>
        </w:numPr>
        <w:spacing w:after="0" w:line="300" w:lineRule="auto"/>
        <w:ind w:hanging="360"/>
        <w:contextualSpacing/>
        <w:rPr>
          <w:rFonts w:ascii="Arial" w:eastAsia="Arial" w:hAnsi="Arial" w:cs="Arial"/>
          <w:sz w:val="24"/>
          <w:szCs w:val="24"/>
        </w:rPr>
      </w:pPr>
      <w:r>
        <w:rPr>
          <w:rFonts w:ascii="Arial" w:eastAsia="Arial" w:hAnsi="Arial" w:cs="Arial"/>
          <w:sz w:val="24"/>
          <w:szCs w:val="24"/>
        </w:rPr>
        <w:t xml:space="preserve">When the </w:t>
      </w:r>
      <w:proofErr w:type="spellStart"/>
      <w:r>
        <w:rPr>
          <w:rFonts w:ascii="Arial" w:eastAsia="Arial" w:hAnsi="Arial" w:cs="Arial"/>
          <w:sz w:val="24"/>
          <w:szCs w:val="24"/>
        </w:rPr>
        <w:t>Tauira</w:t>
      </w:r>
      <w:proofErr w:type="spellEnd"/>
      <w:r>
        <w:rPr>
          <w:rFonts w:ascii="Arial" w:eastAsia="Arial" w:hAnsi="Arial" w:cs="Arial"/>
          <w:sz w:val="24"/>
          <w:szCs w:val="24"/>
        </w:rPr>
        <w:t xml:space="preserve"> know their </w:t>
      </w:r>
      <w:proofErr w:type="spellStart"/>
      <w:r>
        <w:rPr>
          <w:rFonts w:ascii="Arial" w:eastAsia="Arial" w:hAnsi="Arial" w:cs="Arial"/>
          <w:sz w:val="24"/>
          <w:szCs w:val="24"/>
        </w:rPr>
        <w:t>whakapapa</w:t>
      </w:r>
      <w:proofErr w:type="spellEnd"/>
      <w:r>
        <w:rPr>
          <w:rFonts w:ascii="Arial" w:eastAsia="Arial" w:hAnsi="Arial" w:cs="Arial"/>
          <w:sz w:val="24"/>
          <w:szCs w:val="24"/>
        </w:rPr>
        <w:t xml:space="preserve"> and whanau which gives structure to their lives and shows where they fit in.</w:t>
      </w:r>
    </w:p>
    <w:p w:rsidR="00E72865" w:rsidRDefault="00690368">
      <w:pPr>
        <w:pStyle w:val="normal0"/>
        <w:numPr>
          <w:ilvl w:val="0"/>
          <w:numId w:val="3"/>
        </w:numPr>
        <w:spacing w:after="0" w:line="240" w:lineRule="auto"/>
        <w:ind w:hanging="360"/>
        <w:contextualSpacing/>
        <w:rPr>
          <w:rFonts w:ascii="Arial" w:eastAsia="Arial" w:hAnsi="Arial" w:cs="Arial"/>
          <w:sz w:val="24"/>
          <w:szCs w:val="24"/>
        </w:rPr>
      </w:pPr>
      <w:proofErr w:type="spellStart"/>
      <w:r>
        <w:rPr>
          <w:rFonts w:ascii="Arial" w:eastAsia="Arial" w:hAnsi="Arial" w:cs="Arial"/>
          <w:sz w:val="24"/>
          <w:szCs w:val="24"/>
        </w:rPr>
        <w:t>Tauira</w:t>
      </w:r>
      <w:proofErr w:type="spellEnd"/>
      <w:r>
        <w:rPr>
          <w:rFonts w:ascii="Arial" w:eastAsia="Arial" w:hAnsi="Arial" w:cs="Arial"/>
          <w:sz w:val="24"/>
          <w:szCs w:val="24"/>
        </w:rPr>
        <w:t xml:space="preserve"> are taught Mythology, stories, histories and spirituality of their cult</w:t>
      </w:r>
      <w:r>
        <w:rPr>
          <w:rFonts w:ascii="Arial" w:eastAsia="Arial" w:hAnsi="Arial" w:cs="Arial"/>
          <w:sz w:val="24"/>
          <w:szCs w:val="24"/>
        </w:rPr>
        <w:t>ure.</w:t>
      </w:r>
    </w:p>
    <w:p w:rsidR="00E72865" w:rsidRDefault="00690368">
      <w:pPr>
        <w:pStyle w:val="normal0"/>
        <w:numPr>
          <w:ilvl w:val="0"/>
          <w:numId w:val="3"/>
        </w:numPr>
        <w:spacing w:after="0" w:line="240" w:lineRule="auto"/>
        <w:ind w:hanging="360"/>
        <w:contextualSpacing/>
        <w:rPr>
          <w:rFonts w:ascii="Arial" w:eastAsia="Arial" w:hAnsi="Arial" w:cs="Arial"/>
          <w:sz w:val="24"/>
          <w:szCs w:val="24"/>
        </w:rPr>
      </w:pPr>
      <w:proofErr w:type="spellStart"/>
      <w:r>
        <w:rPr>
          <w:rFonts w:ascii="Arial" w:eastAsia="Arial" w:hAnsi="Arial" w:cs="Arial"/>
          <w:sz w:val="24"/>
          <w:szCs w:val="24"/>
        </w:rPr>
        <w:t>Tauira</w:t>
      </w:r>
      <w:proofErr w:type="spellEnd"/>
      <w:r>
        <w:rPr>
          <w:rFonts w:ascii="Arial" w:eastAsia="Arial" w:hAnsi="Arial" w:cs="Arial"/>
          <w:sz w:val="24"/>
          <w:szCs w:val="24"/>
        </w:rPr>
        <w:t xml:space="preserve"> have emotional competencies, when they can understand why they feel the way they do.  They educate their heart and spirit and not just their brain.</w:t>
      </w:r>
    </w:p>
    <w:p w:rsidR="00E72865" w:rsidRDefault="00690368">
      <w:pPr>
        <w:pStyle w:val="normal0"/>
        <w:numPr>
          <w:ilvl w:val="0"/>
          <w:numId w:val="3"/>
        </w:numPr>
        <w:spacing w:after="0" w:line="300" w:lineRule="auto"/>
        <w:ind w:hanging="360"/>
        <w:contextualSpacing/>
        <w:rPr>
          <w:rFonts w:ascii="Arial" w:eastAsia="Arial" w:hAnsi="Arial" w:cs="Arial"/>
          <w:sz w:val="24"/>
          <w:szCs w:val="24"/>
        </w:rPr>
      </w:pPr>
      <w:r>
        <w:rPr>
          <w:rFonts w:ascii="Arial" w:eastAsia="Arial" w:hAnsi="Arial" w:cs="Arial"/>
          <w:sz w:val="24"/>
          <w:szCs w:val="24"/>
        </w:rPr>
        <w:t>Problem solving abilities and other tools to combat stress.</w:t>
      </w:r>
    </w:p>
    <w:p w:rsidR="00E72865" w:rsidRDefault="00690368">
      <w:pPr>
        <w:pStyle w:val="normal0"/>
        <w:numPr>
          <w:ilvl w:val="0"/>
          <w:numId w:val="3"/>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Physical exercise, Meditation, self-awareness and being in tune with nature, </w:t>
      </w:r>
      <w:proofErr w:type="spellStart"/>
      <w:r>
        <w:rPr>
          <w:rFonts w:ascii="Arial" w:eastAsia="Arial" w:hAnsi="Arial" w:cs="Arial"/>
          <w:sz w:val="24"/>
          <w:szCs w:val="24"/>
        </w:rPr>
        <w:t>hauora</w:t>
      </w:r>
      <w:proofErr w:type="spellEnd"/>
      <w:r>
        <w:rPr>
          <w:rFonts w:ascii="Arial" w:eastAsia="Arial" w:hAnsi="Arial" w:cs="Arial"/>
          <w:sz w:val="24"/>
          <w:szCs w:val="24"/>
        </w:rPr>
        <w:t xml:space="preserve"> and personal </w:t>
      </w:r>
      <w:proofErr w:type="spellStart"/>
      <w:r>
        <w:rPr>
          <w:rFonts w:ascii="Arial" w:eastAsia="Arial" w:hAnsi="Arial" w:cs="Arial"/>
          <w:sz w:val="24"/>
          <w:szCs w:val="24"/>
        </w:rPr>
        <w:t>mauri</w:t>
      </w:r>
      <w:proofErr w:type="spellEnd"/>
      <w:r>
        <w:rPr>
          <w:rFonts w:ascii="Arial" w:eastAsia="Arial" w:hAnsi="Arial" w:cs="Arial"/>
          <w:sz w:val="24"/>
          <w:szCs w:val="24"/>
        </w:rPr>
        <w:t xml:space="preserve">. </w:t>
      </w:r>
    </w:p>
    <w:p w:rsidR="00E72865" w:rsidRDefault="00690368">
      <w:pPr>
        <w:pStyle w:val="normal0"/>
        <w:numPr>
          <w:ilvl w:val="0"/>
          <w:numId w:val="3"/>
        </w:numPr>
        <w:spacing w:after="0" w:line="300" w:lineRule="auto"/>
        <w:ind w:hanging="360"/>
        <w:contextualSpacing/>
        <w:rPr>
          <w:rFonts w:ascii="Arial" w:eastAsia="Arial" w:hAnsi="Arial" w:cs="Arial"/>
          <w:sz w:val="24"/>
          <w:szCs w:val="24"/>
        </w:rPr>
      </w:pPr>
      <w:r>
        <w:rPr>
          <w:rFonts w:ascii="Arial" w:eastAsia="Arial" w:hAnsi="Arial" w:cs="Arial"/>
          <w:sz w:val="24"/>
          <w:szCs w:val="24"/>
        </w:rPr>
        <w:t>When whanau can self-determine their education</w:t>
      </w:r>
    </w:p>
    <w:p w:rsidR="00E72865" w:rsidRDefault="00690368">
      <w:pPr>
        <w:pStyle w:val="normal0"/>
        <w:numPr>
          <w:ilvl w:val="0"/>
          <w:numId w:val="3"/>
        </w:numPr>
        <w:spacing w:after="0" w:line="240" w:lineRule="auto"/>
        <w:ind w:hanging="360"/>
        <w:contextualSpacing/>
        <w:rPr>
          <w:rFonts w:ascii="Arial" w:eastAsia="Arial" w:hAnsi="Arial" w:cs="Arial"/>
          <w:sz w:val="24"/>
          <w:szCs w:val="24"/>
        </w:rPr>
      </w:pPr>
      <w:r>
        <w:rPr>
          <w:rFonts w:ascii="Arial" w:eastAsia="Arial" w:hAnsi="Arial" w:cs="Arial"/>
          <w:sz w:val="24"/>
          <w:szCs w:val="24"/>
        </w:rPr>
        <w:t>When they have a positive mental attitude and self-image plus the ability to visualise their goals and t</w:t>
      </w:r>
      <w:r>
        <w:rPr>
          <w:rFonts w:ascii="Arial" w:eastAsia="Arial" w:hAnsi="Arial" w:cs="Arial"/>
          <w:sz w:val="24"/>
          <w:szCs w:val="24"/>
        </w:rPr>
        <w:t>heir potential.</w:t>
      </w:r>
    </w:p>
    <w:p w:rsidR="00E72865" w:rsidRDefault="00690368">
      <w:pPr>
        <w:pStyle w:val="normal0"/>
        <w:numPr>
          <w:ilvl w:val="0"/>
          <w:numId w:val="3"/>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Their culture, identity and knowledge are valued.  </w:t>
      </w:r>
    </w:p>
    <w:p w:rsidR="00E72865" w:rsidRDefault="00E72865">
      <w:pPr>
        <w:pStyle w:val="normal0"/>
      </w:pPr>
    </w:p>
    <w:p w:rsidR="00E72865" w:rsidRDefault="00690368">
      <w:pPr>
        <w:pStyle w:val="normal0"/>
      </w:pPr>
      <w:r>
        <w:rPr>
          <w:rFonts w:ascii="Arial" w:eastAsia="Arial" w:hAnsi="Arial" w:cs="Arial"/>
          <w:sz w:val="24"/>
          <w:szCs w:val="24"/>
        </w:rPr>
        <w:lastRenderedPageBreak/>
        <w:t xml:space="preserve">If our </w:t>
      </w:r>
      <w:proofErr w:type="spellStart"/>
      <w:r>
        <w:rPr>
          <w:rFonts w:ascii="Arial" w:eastAsia="Arial" w:hAnsi="Arial" w:cs="Arial"/>
          <w:sz w:val="24"/>
          <w:szCs w:val="24"/>
        </w:rPr>
        <w:t>tauira</w:t>
      </w:r>
      <w:proofErr w:type="spellEnd"/>
      <w:r>
        <w:rPr>
          <w:rFonts w:ascii="Arial" w:eastAsia="Arial" w:hAnsi="Arial" w:cs="Arial"/>
          <w:sz w:val="24"/>
          <w:szCs w:val="24"/>
        </w:rPr>
        <w:t xml:space="preserve"> </w:t>
      </w:r>
      <w:proofErr w:type="spellStart"/>
      <w:r>
        <w:rPr>
          <w:rFonts w:ascii="Arial" w:eastAsia="Arial" w:hAnsi="Arial" w:cs="Arial"/>
          <w:sz w:val="24"/>
          <w:szCs w:val="24"/>
        </w:rPr>
        <w:t>wairua</w:t>
      </w:r>
      <w:proofErr w:type="spellEnd"/>
      <w:r>
        <w:rPr>
          <w:rFonts w:ascii="Arial" w:eastAsia="Arial" w:hAnsi="Arial" w:cs="Arial"/>
          <w:sz w:val="24"/>
          <w:szCs w:val="24"/>
        </w:rPr>
        <w:t xml:space="preserve"> is strong, they wouldn't turn to negative things like alcohol abuse etc., and this would make for a healthier world.</w:t>
      </w:r>
      <w:r>
        <w:rPr>
          <w:rFonts w:ascii="Arial" w:eastAsia="Arial" w:hAnsi="Arial" w:cs="Arial"/>
          <w:sz w:val="16"/>
          <w:szCs w:val="16"/>
          <w:vertAlign w:val="superscript"/>
        </w:rPr>
        <w:footnoteReference w:id="1"/>
      </w:r>
      <w:r>
        <w:rPr>
          <w:rFonts w:ascii="Arial" w:eastAsia="Arial" w:hAnsi="Arial" w:cs="Arial"/>
          <w:sz w:val="24"/>
          <w:szCs w:val="24"/>
        </w:rPr>
        <w:t xml:space="preserve"> </w:t>
      </w:r>
    </w:p>
    <w:p w:rsidR="00E72865" w:rsidRDefault="00690368">
      <w:pPr>
        <w:pStyle w:val="normal0"/>
      </w:pPr>
      <w:r>
        <w:rPr>
          <w:rFonts w:ascii="Arial" w:eastAsia="Arial" w:hAnsi="Arial" w:cs="Arial"/>
          <w:sz w:val="24"/>
          <w:szCs w:val="24"/>
        </w:rPr>
        <w:t xml:space="preserve">For </w:t>
      </w:r>
      <w:proofErr w:type="spellStart"/>
      <w:r>
        <w:rPr>
          <w:rFonts w:ascii="Arial" w:eastAsia="Arial" w:hAnsi="Arial" w:cs="Arial"/>
          <w:sz w:val="24"/>
          <w:szCs w:val="24"/>
        </w:rPr>
        <w:t>Mauri</w:t>
      </w:r>
      <w:proofErr w:type="spellEnd"/>
      <w:r>
        <w:rPr>
          <w:rFonts w:ascii="Arial" w:eastAsia="Arial" w:hAnsi="Arial" w:cs="Arial"/>
          <w:sz w:val="24"/>
          <w:szCs w:val="24"/>
        </w:rPr>
        <w:t xml:space="preserve"> Tau, </w:t>
      </w:r>
      <w:proofErr w:type="spellStart"/>
      <w:r>
        <w:rPr>
          <w:rFonts w:ascii="Arial" w:eastAsia="Arial" w:hAnsi="Arial" w:cs="Arial"/>
          <w:sz w:val="24"/>
          <w:szCs w:val="24"/>
        </w:rPr>
        <w:t>Tauira</w:t>
      </w:r>
      <w:proofErr w:type="spellEnd"/>
      <w:r>
        <w:rPr>
          <w:rFonts w:ascii="Arial" w:eastAsia="Arial" w:hAnsi="Arial" w:cs="Arial"/>
          <w:sz w:val="24"/>
          <w:szCs w:val="24"/>
        </w:rPr>
        <w:t xml:space="preserve"> needs structure to their learning, to know the purpose, their role, benefits, relevance, boundaries and where they fit in the Kura and where their education fits in the tribal plan and opportunity to lead and give. </w:t>
      </w:r>
      <w:proofErr w:type="spellStart"/>
      <w:r>
        <w:rPr>
          <w:rFonts w:ascii="Arial" w:eastAsia="Arial" w:hAnsi="Arial" w:cs="Arial"/>
          <w:sz w:val="24"/>
          <w:szCs w:val="24"/>
        </w:rPr>
        <w:t>Naku</w:t>
      </w:r>
      <w:proofErr w:type="spellEnd"/>
      <w:r>
        <w:rPr>
          <w:rFonts w:ascii="Arial" w:eastAsia="Arial" w:hAnsi="Arial" w:cs="Arial"/>
          <w:sz w:val="24"/>
          <w:szCs w:val="24"/>
        </w:rPr>
        <w:t xml:space="preserve"> </w:t>
      </w:r>
      <w:proofErr w:type="gramStart"/>
      <w:r>
        <w:rPr>
          <w:rFonts w:ascii="Arial" w:eastAsia="Arial" w:hAnsi="Arial" w:cs="Arial"/>
          <w:sz w:val="24"/>
          <w:szCs w:val="24"/>
        </w:rPr>
        <w:t>te</w:t>
      </w:r>
      <w:proofErr w:type="gramEnd"/>
      <w:r>
        <w:rPr>
          <w:rFonts w:ascii="Arial" w:eastAsia="Arial" w:hAnsi="Arial" w:cs="Arial"/>
          <w:sz w:val="24"/>
          <w:szCs w:val="24"/>
        </w:rPr>
        <w:t xml:space="preserve"> </w:t>
      </w:r>
      <w:proofErr w:type="spellStart"/>
      <w:r>
        <w:rPr>
          <w:rFonts w:ascii="Arial" w:eastAsia="Arial" w:hAnsi="Arial" w:cs="Arial"/>
          <w:sz w:val="24"/>
          <w:szCs w:val="24"/>
        </w:rPr>
        <w:t>rourou</w:t>
      </w:r>
      <w:proofErr w:type="spellEnd"/>
      <w:r>
        <w:rPr>
          <w:rFonts w:ascii="Arial" w:eastAsia="Arial" w:hAnsi="Arial" w:cs="Arial"/>
          <w:sz w:val="24"/>
          <w:szCs w:val="24"/>
        </w:rPr>
        <w:t xml:space="preserve">, </w:t>
      </w:r>
      <w:proofErr w:type="spellStart"/>
      <w:r>
        <w:rPr>
          <w:rFonts w:ascii="Arial" w:eastAsia="Arial" w:hAnsi="Arial" w:cs="Arial"/>
          <w:sz w:val="24"/>
          <w:szCs w:val="24"/>
        </w:rPr>
        <w:t>nau</w:t>
      </w:r>
      <w:proofErr w:type="spellEnd"/>
      <w:r>
        <w:rPr>
          <w:rFonts w:ascii="Arial" w:eastAsia="Arial" w:hAnsi="Arial" w:cs="Arial"/>
          <w:sz w:val="24"/>
          <w:szCs w:val="24"/>
        </w:rPr>
        <w:t xml:space="preserve"> te </w:t>
      </w:r>
      <w:proofErr w:type="spellStart"/>
      <w:r>
        <w:rPr>
          <w:rFonts w:ascii="Arial" w:eastAsia="Arial" w:hAnsi="Arial" w:cs="Arial"/>
          <w:sz w:val="24"/>
          <w:szCs w:val="24"/>
        </w:rPr>
        <w:t>rourou</w:t>
      </w:r>
      <w:proofErr w:type="spellEnd"/>
      <w:r>
        <w:rPr>
          <w:rFonts w:ascii="Arial" w:eastAsia="Arial" w:hAnsi="Arial" w:cs="Arial"/>
          <w:sz w:val="24"/>
          <w:szCs w:val="24"/>
        </w:rPr>
        <w:t xml:space="preserve">, ka </w:t>
      </w:r>
      <w:proofErr w:type="spellStart"/>
      <w:r>
        <w:rPr>
          <w:rFonts w:ascii="Arial" w:eastAsia="Arial" w:hAnsi="Arial" w:cs="Arial"/>
          <w:sz w:val="24"/>
          <w:szCs w:val="24"/>
        </w:rPr>
        <w:t>ora</w:t>
      </w:r>
      <w:proofErr w:type="spellEnd"/>
      <w:r>
        <w:rPr>
          <w:rFonts w:ascii="Arial" w:eastAsia="Arial" w:hAnsi="Arial" w:cs="Arial"/>
          <w:sz w:val="24"/>
          <w:szCs w:val="24"/>
        </w:rPr>
        <w:t xml:space="preserve"> ai</w:t>
      </w:r>
      <w:r>
        <w:rPr>
          <w:rFonts w:ascii="Arial" w:eastAsia="Arial" w:hAnsi="Arial" w:cs="Arial"/>
          <w:sz w:val="24"/>
          <w:szCs w:val="24"/>
        </w:rPr>
        <w:t xml:space="preserve"> te </w:t>
      </w:r>
      <w:proofErr w:type="spellStart"/>
      <w:r>
        <w:rPr>
          <w:rFonts w:ascii="Arial" w:eastAsia="Arial" w:hAnsi="Arial" w:cs="Arial"/>
          <w:sz w:val="24"/>
          <w:szCs w:val="24"/>
        </w:rPr>
        <w:t>iwi</w:t>
      </w:r>
      <w:proofErr w:type="spellEnd"/>
      <w:r>
        <w:rPr>
          <w:rFonts w:ascii="Arial" w:eastAsia="Arial" w:hAnsi="Arial" w:cs="Arial"/>
          <w:sz w:val="24"/>
          <w:szCs w:val="24"/>
        </w:rPr>
        <w:t xml:space="preserve">.  Saint Peter was a man who had many </w:t>
      </w:r>
      <w:proofErr w:type="spellStart"/>
      <w:r>
        <w:rPr>
          <w:rFonts w:ascii="Arial" w:eastAsia="Arial" w:hAnsi="Arial" w:cs="Arial"/>
          <w:sz w:val="24"/>
          <w:szCs w:val="24"/>
        </w:rPr>
        <w:t>Mauri</w:t>
      </w:r>
      <w:proofErr w:type="spellEnd"/>
      <w:r>
        <w:rPr>
          <w:rFonts w:ascii="Arial" w:eastAsia="Arial" w:hAnsi="Arial" w:cs="Arial"/>
          <w:sz w:val="24"/>
          <w:szCs w:val="24"/>
        </w:rPr>
        <w:t xml:space="preserve"> Tau and </w:t>
      </w:r>
      <w:proofErr w:type="spellStart"/>
      <w:r>
        <w:rPr>
          <w:rFonts w:ascii="Arial" w:eastAsia="Arial" w:hAnsi="Arial" w:cs="Arial"/>
          <w:sz w:val="24"/>
          <w:szCs w:val="24"/>
        </w:rPr>
        <w:t>Mauri</w:t>
      </w:r>
      <w:proofErr w:type="spellEnd"/>
      <w:r>
        <w:rPr>
          <w:rFonts w:ascii="Arial" w:eastAsia="Arial" w:hAnsi="Arial" w:cs="Arial"/>
          <w:sz w:val="24"/>
          <w:szCs w:val="24"/>
        </w:rPr>
        <w:t xml:space="preserve"> Rere incidents.</w:t>
      </w:r>
    </w:p>
    <w:p w:rsidR="00E72865" w:rsidRDefault="00690368">
      <w:pPr>
        <w:pStyle w:val="normal0"/>
      </w:pPr>
      <w:r>
        <w:rPr>
          <w:rFonts w:ascii="Arial" w:eastAsia="Arial" w:hAnsi="Arial" w:cs="Arial"/>
          <w:b/>
          <w:sz w:val="24"/>
          <w:szCs w:val="24"/>
        </w:rPr>
        <w:t xml:space="preserve">Note: </w:t>
      </w:r>
      <w:r>
        <w:rPr>
          <w:rFonts w:ascii="Arial" w:eastAsia="Arial" w:hAnsi="Arial" w:cs="Arial"/>
          <w:sz w:val="24"/>
          <w:szCs w:val="24"/>
        </w:rPr>
        <w:t xml:space="preserve">A lot of work has to be done to the hostel side before </w:t>
      </w:r>
      <w:proofErr w:type="spellStart"/>
      <w:r>
        <w:rPr>
          <w:rFonts w:ascii="Arial" w:eastAsia="Arial" w:hAnsi="Arial" w:cs="Arial"/>
          <w:sz w:val="24"/>
          <w:szCs w:val="24"/>
        </w:rPr>
        <w:t>Mauri</w:t>
      </w:r>
      <w:proofErr w:type="spellEnd"/>
      <w:r>
        <w:rPr>
          <w:rFonts w:ascii="Arial" w:eastAsia="Arial" w:hAnsi="Arial" w:cs="Arial"/>
          <w:sz w:val="24"/>
          <w:szCs w:val="24"/>
        </w:rPr>
        <w:t xml:space="preserve"> Tau can be achieved.  Hato Petera College students are in an environment of quicksand where they are forever</w:t>
      </w:r>
      <w:r>
        <w:rPr>
          <w:rFonts w:ascii="Arial" w:eastAsia="Arial" w:hAnsi="Arial" w:cs="Arial"/>
          <w:sz w:val="24"/>
          <w:szCs w:val="24"/>
        </w:rPr>
        <w:t xml:space="preserve"> disrupted, interrupted and unsettled.  Hato Petera College students should have their education and school life built on a rock.</w:t>
      </w:r>
    </w:p>
    <w:p w:rsidR="00E72865" w:rsidRDefault="00690368">
      <w:pPr>
        <w:pStyle w:val="normal0"/>
      </w:pPr>
      <w:r>
        <w:rPr>
          <w:rFonts w:ascii="Arial" w:eastAsia="Arial" w:hAnsi="Arial" w:cs="Arial"/>
          <w:b/>
          <w:sz w:val="28"/>
          <w:szCs w:val="28"/>
          <w:u w:val="single"/>
        </w:rPr>
        <w:t xml:space="preserve">Networking (2nd </w:t>
      </w:r>
      <w:proofErr w:type="spellStart"/>
      <w:r>
        <w:rPr>
          <w:rFonts w:ascii="Arial" w:eastAsia="Arial" w:hAnsi="Arial" w:cs="Arial"/>
          <w:b/>
          <w:sz w:val="28"/>
          <w:szCs w:val="28"/>
          <w:u w:val="single"/>
        </w:rPr>
        <w:t>Pou</w:t>
      </w:r>
      <w:proofErr w:type="spellEnd"/>
      <w:r>
        <w:rPr>
          <w:rFonts w:ascii="Arial" w:eastAsia="Arial" w:hAnsi="Arial" w:cs="Arial"/>
          <w:b/>
          <w:sz w:val="28"/>
          <w:szCs w:val="28"/>
          <w:u w:val="single"/>
        </w:rPr>
        <w:t>)</w:t>
      </w:r>
    </w:p>
    <w:p w:rsidR="00E72865" w:rsidRDefault="00690368">
      <w:pPr>
        <w:pStyle w:val="normal0"/>
        <w:spacing w:after="0"/>
      </w:pPr>
      <w:r>
        <w:rPr>
          <w:rFonts w:ascii="Arial" w:eastAsia="Arial" w:hAnsi="Arial" w:cs="Arial"/>
          <w:sz w:val="24"/>
          <w:szCs w:val="24"/>
        </w:rPr>
        <w:t>Networking is working with other others such as AUT, businesses, Iwi Runanga, Maori in other Catholic col</w:t>
      </w:r>
      <w:r>
        <w:rPr>
          <w:rFonts w:ascii="Arial" w:eastAsia="Arial" w:hAnsi="Arial" w:cs="Arial"/>
          <w:sz w:val="24"/>
          <w:szCs w:val="24"/>
        </w:rPr>
        <w:t xml:space="preserve">leges, </w:t>
      </w:r>
      <w:proofErr w:type="spellStart"/>
      <w:r>
        <w:rPr>
          <w:rFonts w:ascii="Arial" w:eastAsia="Arial" w:hAnsi="Arial" w:cs="Arial"/>
          <w:sz w:val="24"/>
          <w:szCs w:val="24"/>
        </w:rPr>
        <w:t>Tauira</w:t>
      </w:r>
      <w:proofErr w:type="spellEnd"/>
      <w:r>
        <w:rPr>
          <w:rFonts w:ascii="Arial" w:eastAsia="Arial" w:hAnsi="Arial" w:cs="Arial"/>
          <w:sz w:val="24"/>
          <w:szCs w:val="24"/>
        </w:rPr>
        <w:t xml:space="preserve"> </w:t>
      </w:r>
      <w:proofErr w:type="spellStart"/>
      <w:r>
        <w:rPr>
          <w:rFonts w:ascii="Arial" w:eastAsia="Arial" w:hAnsi="Arial" w:cs="Arial"/>
          <w:sz w:val="24"/>
          <w:szCs w:val="24"/>
        </w:rPr>
        <w:t>Tawhito</w:t>
      </w:r>
      <w:proofErr w:type="spellEnd"/>
      <w:r>
        <w:rPr>
          <w:rFonts w:ascii="Arial" w:eastAsia="Arial" w:hAnsi="Arial" w:cs="Arial"/>
          <w:sz w:val="24"/>
          <w:szCs w:val="24"/>
        </w:rPr>
        <w:t xml:space="preserve">, Land Trusts, sponsors, scientists etc. The benefits would be in joint ventures, securing benefits for </w:t>
      </w:r>
      <w:proofErr w:type="spellStart"/>
      <w:r>
        <w:rPr>
          <w:rFonts w:ascii="Arial" w:eastAsia="Arial" w:hAnsi="Arial" w:cs="Arial"/>
          <w:sz w:val="24"/>
          <w:szCs w:val="24"/>
        </w:rPr>
        <w:t>Tauira</w:t>
      </w:r>
      <w:proofErr w:type="spellEnd"/>
      <w:r>
        <w:rPr>
          <w:rFonts w:ascii="Arial" w:eastAsia="Arial" w:hAnsi="Arial" w:cs="Arial"/>
          <w:sz w:val="24"/>
          <w:szCs w:val="24"/>
        </w:rPr>
        <w:t xml:space="preserve">, sponsorships etc. It is about </w:t>
      </w:r>
      <w:proofErr w:type="gramStart"/>
      <w:r>
        <w:rPr>
          <w:rFonts w:ascii="Arial" w:eastAsia="Arial" w:hAnsi="Arial" w:cs="Arial"/>
          <w:sz w:val="24"/>
          <w:szCs w:val="24"/>
        </w:rPr>
        <w:t>who</w:t>
      </w:r>
      <w:proofErr w:type="gramEnd"/>
      <w:r>
        <w:rPr>
          <w:rFonts w:ascii="Arial" w:eastAsia="Arial" w:hAnsi="Arial" w:cs="Arial"/>
          <w:sz w:val="24"/>
          <w:szCs w:val="24"/>
        </w:rPr>
        <w:t xml:space="preserve"> you know not what you know. </w:t>
      </w:r>
    </w:p>
    <w:p w:rsidR="00E72865" w:rsidRDefault="00E72865">
      <w:pPr>
        <w:pStyle w:val="normal0"/>
        <w:spacing w:after="0"/>
      </w:pPr>
    </w:p>
    <w:p w:rsidR="00E72865" w:rsidRDefault="00690368">
      <w:pPr>
        <w:pStyle w:val="normal0"/>
      </w:pPr>
      <w:r>
        <w:rPr>
          <w:rFonts w:ascii="Arial" w:eastAsia="Arial" w:hAnsi="Arial" w:cs="Arial"/>
          <w:sz w:val="24"/>
          <w:szCs w:val="24"/>
        </w:rPr>
        <w:t>I have used the word Networking as Saint Peter (Hato Petera</w:t>
      </w:r>
      <w:r>
        <w:rPr>
          <w:rFonts w:ascii="Arial" w:eastAsia="Arial" w:hAnsi="Arial" w:cs="Arial"/>
          <w:sz w:val="24"/>
          <w:szCs w:val="24"/>
        </w:rPr>
        <w:t xml:space="preserve">) was a fisherman using nets. </w:t>
      </w:r>
    </w:p>
    <w:p w:rsidR="00E72865" w:rsidRDefault="00690368">
      <w:pPr>
        <w:pStyle w:val="normal0"/>
      </w:pPr>
      <w:r>
        <w:rPr>
          <w:rFonts w:ascii="Arial" w:eastAsia="Arial" w:hAnsi="Arial" w:cs="Arial"/>
          <w:sz w:val="24"/>
          <w:szCs w:val="24"/>
          <w:highlight w:val="white"/>
        </w:rPr>
        <w:t xml:space="preserve">According to the </w:t>
      </w:r>
      <w:r>
        <w:rPr>
          <w:rFonts w:ascii="Arial" w:eastAsia="Arial" w:hAnsi="Arial" w:cs="Arial"/>
          <w:sz w:val="24"/>
          <w:szCs w:val="24"/>
        </w:rPr>
        <w:t>Gospel of Luke,</w:t>
      </w:r>
      <w:r>
        <w:rPr>
          <w:rFonts w:ascii="Arial" w:eastAsia="Arial" w:hAnsi="Arial" w:cs="Arial"/>
          <w:sz w:val="24"/>
          <w:szCs w:val="24"/>
          <w:highlight w:val="white"/>
        </w:rPr>
        <w:t xml:space="preserve"> on the day of this miracle, </w:t>
      </w:r>
      <w:r>
        <w:rPr>
          <w:rFonts w:ascii="Arial" w:eastAsia="Arial" w:hAnsi="Arial" w:cs="Arial"/>
          <w:sz w:val="24"/>
          <w:szCs w:val="24"/>
        </w:rPr>
        <w:t>Jesus</w:t>
      </w:r>
      <w:r>
        <w:rPr>
          <w:rFonts w:ascii="Arial" w:eastAsia="Arial" w:hAnsi="Arial" w:cs="Arial"/>
          <w:sz w:val="24"/>
          <w:szCs w:val="24"/>
          <w:highlight w:val="white"/>
        </w:rPr>
        <w:t xml:space="preserve"> was preaching near the </w:t>
      </w:r>
      <w:r>
        <w:rPr>
          <w:rFonts w:ascii="Arial" w:eastAsia="Arial" w:hAnsi="Arial" w:cs="Arial"/>
          <w:sz w:val="24"/>
          <w:szCs w:val="24"/>
        </w:rPr>
        <w:t xml:space="preserve">Lake of </w:t>
      </w:r>
      <w:proofErr w:type="spellStart"/>
      <w:r>
        <w:rPr>
          <w:rFonts w:ascii="Arial" w:eastAsia="Arial" w:hAnsi="Arial" w:cs="Arial"/>
          <w:sz w:val="24"/>
          <w:szCs w:val="24"/>
        </w:rPr>
        <w:t>Genesaret</w:t>
      </w:r>
      <w:proofErr w:type="spellEnd"/>
      <w:r>
        <w:rPr>
          <w:rFonts w:ascii="Arial" w:eastAsia="Arial" w:hAnsi="Arial" w:cs="Arial"/>
          <w:sz w:val="24"/>
          <w:szCs w:val="24"/>
        </w:rPr>
        <w:t xml:space="preserve"> (Sea of Galilee)</w:t>
      </w:r>
      <w:r>
        <w:rPr>
          <w:rFonts w:ascii="Arial" w:eastAsia="Arial" w:hAnsi="Arial" w:cs="Arial"/>
          <w:sz w:val="24"/>
          <w:szCs w:val="24"/>
          <w:highlight w:val="white"/>
        </w:rPr>
        <w:t xml:space="preserve">, when he saw two boats at the water's edge. Boarding the one belonging to </w:t>
      </w:r>
      <w:r>
        <w:rPr>
          <w:rFonts w:ascii="Arial" w:eastAsia="Arial" w:hAnsi="Arial" w:cs="Arial"/>
          <w:sz w:val="24"/>
          <w:szCs w:val="24"/>
        </w:rPr>
        <w:t>Simon (Peter)</w:t>
      </w:r>
      <w:r>
        <w:rPr>
          <w:rFonts w:ascii="Arial" w:eastAsia="Arial" w:hAnsi="Arial" w:cs="Arial"/>
          <w:sz w:val="24"/>
          <w:szCs w:val="24"/>
          <w:highlight w:val="white"/>
        </w:rPr>
        <w:t xml:space="preserve">, and moving </w:t>
      </w:r>
      <w:r>
        <w:rPr>
          <w:rFonts w:ascii="Arial" w:eastAsia="Arial" w:hAnsi="Arial" w:cs="Arial"/>
          <w:sz w:val="24"/>
          <w:szCs w:val="24"/>
          <w:highlight w:val="white"/>
        </w:rPr>
        <w:t>out a little from shore, he sat and taught the people from the boat. Afterwards, he said to Peter:</w:t>
      </w:r>
      <w:r>
        <w:rPr>
          <w:rFonts w:ascii="Arial" w:eastAsia="Arial" w:hAnsi="Arial" w:cs="Arial"/>
          <w:sz w:val="24"/>
          <w:szCs w:val="24"/>
        </w:rPr>
        <w:t xml:space="preserve"> </w:t>
      </w:r>
      <w:r>
        <w:rPr>
          <w:rFonts w:ascii="Arial" w:eastAsia="Arial" w:hAnsi="Arial" w:cs="Arial"/>
          <w:sz w:val="24"/>
          <w:szCs w:val="24"/>
          <w:highlight w:val="white"/>
        </w:rPr>
        <w:t>"Put out into deep water, and let down the nets for a catch."</w:t>
      </w:r>
      <w:r>
        <w:rPr>
          <w:rFonts w:ascii="Arial" w:eastAsia="Arial" w:hAnsi="Arial" w:cs="Arial"/>
          <w:sz w:val="24"/>
          <w:szCs w:val="24"/>
        </w:rPr>
        <w:t xml:space="preserve"> </w:t>
      </w:r>
    </w:p>
    <w:p w:rsidR="00E72865" w:rsidRDefault="00690368">
      <w:pPr>
        <w:pStyle w:val="normal0"/>
      </w:pPr>
      <w:r>
        <w:rPr>
          <w:rFonts w:ascii="Arial" w:eastAsia="Arial" w:hAnsi="Arial" w:cs="Arial"/>
          <w:sz w:val="24"/>
          <w:szCs w:val="24"/>
          <w:highlight w:val="white"/>
        </w:rPr>
        <w:t>Peter answered</w:t>
      </w:r>
      <w:r>
        <w:rPr>
          <w:rFonts w:ascii="Arial" w:eastAsia="Arial" w:hAnsi="Arial" w:cs="Arial"/>
          <w:sz w:val="24"/>
          <w:szCs w:val="24"/>
          <w:highlight w:val="white"/>
        </w:rPr>
        <w:t xml:space="preserve"> “</w:t>
      </w:r>
      <w:r>
        <w:rPr>
          <w:rFonts w:ascii="Arial" w:eastAsia="Arial" w:hAnsi="Arial" w:cs="Arial"/>
          <w:sz w:val="24"/>
          <w:szCs w:val="24"/>
          <w:highlight w:val="white"/>
        </w:rPr>
        <w:t>Master, we've worked hard all night and haven't caught anything. But because y</w:t>
      </w:r>
      <w:r>
        <w:rPr>
          <w:rFonts w:ascii="Arial" w:eastAsia="Arial" w:hAnsi="Arial" w:cs="Arial"/>
          <w:sz w:val="24"/>
          <w:szCs w:val="24"/>
          <w:highlight w:val="white"/>
        </w:rPr>
        <w:t>ou say so, I will let down the nets."</w:t>
      </w:r>
      <w:r>
        <w:rPr>
          <w:rFonts w:ascii="Arial" w:eastAsia="Arial" w:hAnsi="Arial" w:cs="Arial"/>
          <w:sz w:val="24"/>
          <w:szCs w:val="24"/>
        </w:rPr>
        <w:t xml:space="preserve"> </w:t>
      </w:r>
    </w:p>
    <w:p w:rsidR="00E72865" w:rsidRDefault="00690368">
      <w:pPr>
        <w:pStyle w:val="normal0"/>
      </w:pPr>
      <w:r>
        <w:rPr>
          <w:rFonts w:ascii="Arial" w:eastAsia="Arial" w:hAnsi="Arial" w:cs="Arial"/>
          <w:sz w:val="24"/>
          <w:szCs w:val="24"/>
          <w:highlight w:val="white"/>
        </w:rPr>
        <w:t xml:space="preserve">When they had done so, "they caught such a large number of fish that their nets began to break," requiring help from another boat. When Peter saw the large catch, which filled both boats almost </w:t>
      </w:r>
      <w:proofErr w:type="gramStart"/>
      <w:r>
        <w:rPr>
          <w:rFonts w:ascii="Arial" w:eastAsia="Arial" w:hAnsi="Arial" w:cs="Arial"/>
          <w:sz w:val="24"/>
          <w:szCs w:val="24"/>
          <w:highlight w:val="white"/>
        </w:rPr>
        <w:t>to</w:t>
      </w:r>
      <w:proofErr w:type="gramEnd"/>
      <w:r>
        <w:rPr>
          <w:rFonts w:ascii="Arial" w:eastAsia="Arial" w:hAnsi="Arial" w:cs="Arial"/>
          <w:sz w:val="24"/>
          <w:szCs w:val="24"/>
          <w:highlight w:val="white"/>
        </w:rPr>
        <w:t xml:space="preserve"> sinking point, he fe</w:t>
      </w:r>
      <w:r>
        <w:rPr>
          <w:rFonts w:ascii="Arial" w:eastAsia="Arial" w:hAnsi="Arial" w:cs="Arial"/>
          <w:sz w:val="24"/>
          <w:szCs w:val="24"/>
          <w:highlight w:val="white"/>
        </w:rPr>
        <w:t xml:space="preserve">ll at Jesus' knees and said, "Go away from me, Lord; I am a sinful man!" Jesus responded "Don't be afraid; from now on you will catch men," after which Peter and his partners </w:t>
      </w:r>
      <w:r>
        <w:rPr>
          <w:rFonts w:ascii="Arial" w:eastAsia="Arial" w:hAnsi="Arial" w:cs="Arial"/>
          <w:sz w:val="24"/>
          <w:szCs w:val="24"/>
        </w:rPr>
        <w:t>James</w:t>
      </w:r>
      <w:r>
        <w:rPr>
          <w:rFonts w:ascii="Arial" w:eastAsia="Arial" w:hAnsi="Arial" w:cs="Arial"/>
          <w:sz w:val="24"/>
          <w:szCs w:val="24"/>
          <w:highlight w:val="white"/>
        </w:rPr>
        <w:t xml:space="preserve"> and </w:t>
      </w:r>
      <w:r>
        <w:rPr>
          <w:rFonts w:ascii="Arial" w:eastAsia="Arial" w:hAnsi="Arial" w:cs="Arial"/>
          <w:sz w:val="24"/>
          <w:szCs w:val="24"/>
        </w:rPr>
        <w:t>Jo</w:t>
      </w:r>
      <w:r>
        <w:rPr>
          <w:rFonts w:ascii="Arial" w:eastAsia="Arial" w:hAnsi="Arial" w:cs="Arial"/>
          <w:sz w:val="24"/>
          <w:szCs w:val="24"/>
          <w:highlight w:val="white"/>
        </w:rPr>
        <w:t>h</w:t>
      </w:r>
      <w:r>
        <w:rPr>
          <w:rFonts w:ascii="Arial" w:eastAsia="Arial" w:hAnsi="Arial" w:cs="Arial"/>
          <w:sz w:val="24"/>
          <w:szCs w:val="24"/>
        </w:rPr>
        <w:t>n</w:t>
      </w:r>
      <w:r>
        <w:rPr>
          <w:rFonts w:ascii="Arial" w:eastAsia="Arial" w:hAnsi="Arial" w:cs="Arial"/>
          <w:sz w:val="24"/>
          <w:szCs w:val="24"/>
          <w:highlight w:val="white"/>
        </w:rPr>
        <w:t xml:space="preserve"> left everything and followed Jesus.</w:t>
      </w:r>
    </w:p>
    <w:p w:rsidR="00E72865" w:rsidRDefault="00690368">
      <w:pPr>
        <w:pStyle w:val="normal0"/>
        <w:spacing w:after="0"/>
      </w:pPr>
      <w:r>
        <w:rPr>
          <w:rFonts w:ascii="Arial" w:eastAsia="Arial" w:hAnsi="Arial" w:cs="Arial"/>
          <w:sz w:val="24"/>
          <w:szCs w:val="24"/>
        </w:rPr>
        <w:t xml:space="preserve"> </w:t>
      </w:r>
      <w:r>
        <w:rPr>
          <w:rFonts w:ascii="Arial" w:eastAsia="Arial" w:hAnsi="Arial" w:cs="Arial"/>
          <w:b/>
          <w:sz w:val="24"/>
          <w:szCs w:val="24"/>
        </w:rPr>
        <w:t xml:space="preserve"> *Note</w:t>
      </w:r>
    </w:p>
    <w:p w:rsidR="00E72865" w:rsidRDefault="00690368">
      <w:pPr>
        <w:pStyle w:val="normal0"/>
        <w:spacing w:after="0"/>
      </w:pPr>
      <w:r>
        <w:rPr>
          <w:rFonts w:ascii="Arial" w:eastAsia="Arial" w:hAnsi="Arial" w:cs="Arial"/>
          <w:sz w:val="24"/>
          <w:szCs w:val="24"/>
        </w:rPr>
        <w:lastRenderedPageBreak/>
        <w:t xml:space="preserve">Communities of Learning are a limited form of networking. We require </w:t>
      </w:r>
      <w:proofErr w:type="gramStart"/>
      <w:r>
        <w:rPr>
          <w:rFonts w:ascii="Arial" w:eastAsia="Arial" w:hAnsi="Arial" w:cs="Arial"/>
          <w:sz w:val="24"/>
          <w:szCs w:val="24"/>
        </w:rPr>
        <w:t>a communities</w:t>
      </w:r>
      <w:proofErr w:type="gramEnd"/>
      <w:r>
        <w:rPr>
          <w:rFonts w:ascii="Arial" w:eastAsia="Arial" w:hAnsi="Arial" w:cs="Arial"/>
          <w:sz w:val="24"/>
          <w:szCs w:val="24"/>
        </w:rPr>
        <w:t xml:space="preserve"> that include other Maori and Catholic organisations as well as employers etc. Hato Petera academies are an excellent form of networking. </w:t>
      </w:r>
    </w:p>
    <w:p w:rsidR="00E72865" w:rsidRDefault="00690368">
      <w:pPr>
        <w:pStyle w:val="normal0"/>
      </w:pPr>
      <w:r>
        <w:rPr>
          <w:noProof/>
        </w:rPr>
        <w:drawing>
          <wp:inline distT="0" distB="0" distL="0" distR="0">
            <wp:extent cx="3832909" cy="3029604"/>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cstate="print"/>
                    <a:srcRect/>
                    <a:stretch>
                      <a:fillRect/>
                    </a:stretch>
                  </pic:blipFill>
                  <pic:spPr>
                    <a:xfrm>
                      <a:off x="0" y="0"/>
                      <a:ext cx="3832909" cy="3029604"/>
                    </a:xfrm>
                    <a:prstGeom prst="rect">
                      <a:avLst/>
                    </a:prstGeom>
                    <a:ln/>
                  </pic:spPr>
                </pic:pic>
              </a:graphicData>
            </a:graphic>
          </wp:inline>
        </w:drawing>
      </w:r>
    </w:p>
    <w:p w:rsidR="00E72865" w:rsidRDefault="00690368">
      <w:pPr>
        <w:pStyle w:val="Heading2"/>
        <w:spacing w:before="0" w:after="200" w:line="327" w:lineRule="auto"/>
        <w:ind w:left="360" w:right="260"/>
      </w:pPr>
      <w:r>
        <w:rPr>
          <w:b/>
          <w:color w:val="444444"/>
          <w:sz w:val="28"/>
          <w:szCs w:val="28"/>
          <w:highlight w:val="white"/>
          <w:u w:val="single"/>
        </w:rPr>
        <w:t xml:space="preserve">Whanau Tapu Parish (3rd </w:t>
      </w:r>
      <w:proofErr w:type="spellStart"/>
      <w:r>
        <w:rPr>
          <w:b/>
          <w:color w:val="444444"/>
          <w:sz w:val="28"/>
          <w:szCs w:val="28"/>
          <w:highlight w:val="white"/>
          <w:u w:val="single"/>
        </w:rPr>
        <w:t>pou</w:t>
      </w:r>
      <w:proofErr w:type="spellEnd"/>
      <w:r>
        <w:rPr>
          <w:b/>
          <w:color w:val="444444"/>
          <w:sz w:val="28"/>
          <w:szCs w:val="28"/>
          <w:highlight w:val="white"/>
          <w:u w:val="single"/>
        </w:rPr>
        <w:t>)</w:t>
      </w:r>
    </w:p>
    <w:p w:rsidR="00E72865" w:rsidRDefault="00690368">
      <w:pPr>
        <w:pStyle w:val="normal0"/>
        <w:spacing w:after="0"/>
      </w:pPr>
      <w:r>
        <w:rPr>
          <w:rFonts w:ascii="Arial" w:eastAsia="Arial" w:hAnsi="Arial" w:cs="Arial"/>
          <w:sz w:val="24"/>
          <w:szCs w:val="24"/>
        </w:rPr>
        <w:t>This</w:t>
      </w:r>
      <w:r>
        <w:rPr>
          <w:rFonts w:ascii="Arial" w:eastAsia="Arial" w:hAnsi="Arial" w:cs="Arial"/>
          <w:sz w:val="24"/>
          <w:szCs w:val="24"/>
        </w:rPr>
        <w:t xml:space="preserve"> </w:t>
      </w:r>
      <w:proofErr w:type="spellStart"/>
      <w:r>
        <w:rPr>
          <w:rFonts w:ascii="Arial" w:eastAsia="Arial" w:hAnsi="Arial" w:cs="Arial"/>
          <w:sz w:val="24"/>
          <w:szCs w:val="24"/>
        </w:rPr>
        <w:t>pou</w:t>
      </w:r>
      <w:proofErr w:type="spellEnd"/>
      <w:r>
        <w:rPr>
          <w:rFonts w:ascii="Arial" w:eastAsia="Arial" w:hAnsi="Arial" w:cs="Arial"/>
          <w:sz w:val="24"/>
          <w:szCs w:val="24"/>
        </w:rPr>
        <w:t xml:space="preserve"> is about keeping the Parish and the relationship with the bishop strong.  </w:t>
      </w:r>
    </w:p>
    <w:p w:rsidR="00E72865" w:rsidRDefault="00E72865">
      <w:pPr>
        <w:pStyle w:val="normal0"/>
        <w:spacing w:after="0"/>
      </w:pPr>
    </w:p>
    <w:p w:rsidR="00E72865" w:rsidRDefault="00690368">
      <w:pPr>
        <w:pStyle w:val="normal0"/>
        <w:spacing w:after="0"/>
      </w:pPr>
      <w:r>
        <w:rPr>
          <w:rFonts w:ascii="Arial" w:eastAsia="Arial" w:hAnsi="Arial" w:cs="Arial"/>
          <w:sz w:val="24"/>
          <w:szCs w:val="24"/>
          <w:highlight w:val="white"/>
        </w:rPr>
        <w:t xml:space="preserve">This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is about building capacity.  Hato Petera should look at developing </w:t>
      </w:r>
      <w:proofErr w:type="gramStart"/>
      <w:r>
        <w:rPr>
          <w:rFonts w:ascii="Arial" w:eastAsia="Arial" w:hAnsi="Arial" w:cs="Arial"/>
          <w:sz w:val="24"/>
          <w:szCs w:val="24"/>
          <w:highlight w:val="white"/>
        </w:rPr>
        <w:t>their own</w:t>
      </w:r>
      <w:proofErr w:type="gramEnd"/>
      <w:r>
        <w:rPr>
          <w:rFonts w:ascii="Arial" w:eastAsia="Arial" w:hAnsi="Arial" w:cs="Arial"/>
          <w:sz w:val="24"/>
          <w:szCs w:val="24"/>
          <w:highlight w:val="white"/>
        </w:rPr>
        <w:t xml:space="preserve"> order of catechists? A few years ago, Patrick Nicholas was working with Father Tony Brown to develop a new order of priests called </w:t>
      </w:r>
      <w:proofErr w:type="spellStart"/>
      <w:r>
        <w:rPr>
          <w:rFonts w:ascii="Arial" w:eastAsia="Arial" w:hAnsi="Arial" w:cs="Arial"/>
          <w:sz w:val="24"/>
          <w:szCs w:val="24"/>
          <w:highlight w:val="white"/>
        </w:rPr>
        <w:t>Peterans</w:t>
      </w:r>
      <w:proofErr w:type="spellEnd"/>
      <w:r>
        <w:rPr>
          <w:rFonts w:ascii="Arial" w:eastAsia="Arial" w:hAnsi="Arial" w:cs="Arial"/>
          <w:sz w:val="24"/>
          <w:szCs w:val="24"/>
          <w:highlight w:val="white"/>
        </w:rPr>
        <w:t xml:space="preserve">, but when he became sick that </w:t>
      </w:r>
      <w:r>
        <w:rPr>
          <w:rFonts w:ascii="Arial" w:eastAsia="Arial" w:hAnsi="Arial" w:cs="Arial"/>
          <w:sz w:val="24"/>
          <w:szCs w:val="24"/>
          <w:highlight w:val="white"/>
        </w:rPr>
        <w:t>plan folded.</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We should renegotiate the integration agreement and the percentages remembering Saint Peter (Hato Petera) was a man who mixed with the gentiles. He was a link with people of different cultures.</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Hato Petera College should also look at the Rel</w:t>
      </w:r>
      <w:r>
        <w:rPr>
          <w:rFonts w:ascii="Arial" w:eastAsia="Arial" w:hAnsi="Arial" w:cs="Arial"/>
          <w:sz w:val="24"/>
          <w:szCs w:val="24"/>
        </w:rPr>
        <w:t>igious Education which is too general and develop a specific Catholic NCEA Curriculum.</w:t>
      </w:r>
    </w:p>
    <w:p w:rsidR="00E72865" w:rsidRDefault="00E72865">
      <w:pPr>
        <w:pStyle w:val="normal0"/>
        <w:spacing w:after="0"/>
      </w:pPr>
    </w:p>
    <w:p w:rsidR="00E72865" w:rsidRDefault="00690368">
      <w:pPr>
        <w:pStyle w:val="normal0"/>
        <w:spacing w:after="0" w:line="240" w:lineRule="auto"/>
      </w:pPr>
      <w:r>
        <w:rPr>
          <w:rFonts w:ascii="Arial" w:eastAsia="Arial" w:hAnsi="Arial" w:cs="Arial"/>
          <w:sz w:val="24"/>
          <w:szCs w:val="24"/>
          <w:highlight w:val="white"/>
        </w:rPr>
        <w:t>The length of the lease is dependent on the relationship with the Bishop.  Bad relationship bad lease, good relationship good lease.  Saint Peter's relationship with Je</w:t>
      </w:r>
      <w:r>
        <w:rPr>
          <w:rFonts w:ascii="Arial" w:eastAsia="Arial" w:hAnsi="Arial" w:cs="Arial"/>
          <w:sz w:val="24"/>
          <w:szCs w:val="24"/>
          <w:highlight w:val="white"/>
        </w:rPr>
        <w:t xml:space="preserve">sus was not perfect to start.  He denied Jesus 3 times before the rooster crowed. But Saint Peter was able to </w:t>
      </w:r>
      <w:proofErr w:type="gramStart"/>
      <w:r>
        <w:rPr>
          <w:rFonts w:ascii="Arial" w:eastAsia="Arial" w:hAnsi="Arial" w:cs="Arial"/>
          <w:sz w:val="24"/>
          <w:szCs w:val="24"/>
          <w:highlight w:val="white"/>
        </w:rPr>
        <w:t>later  stand</w:t>
      </w:r>
      <w:proofErr w:type="gramEnd"/>
      <w:r>
        <w:rPr>
          <w:rFonts w:ascii="Arial" w:eastAsia="Arial" w:hAnsi="Arial" w:cs="Arial"/>
          <w:sz w:val="24"/>
          <w:szCs w:val="24"/>
          <w:highlight w:val="white"/>
        </w:rPr>
        <w:t xml:space="preserve"> firm as a rock with his faith.</w:t>
      </w:r>
    </w:p>
    <w:p w:rsidR="00E72865" w:rsidRDefault="00E72865">
      <w:pPr>
        <w:pStyle w:val="normal0"/>
      </w:pPr>
    </w:p>
    <w:p w:rsidR="00E72865" w:rsidRDefault="00690368">
      <w:pPr>
        <w:pStyle w:val="normal0"/>
      </w:pPr>
      <w:r>
        <w:rPr>
          <w:noProof/>
        </w:rPr>
        <w:lastRenderedPageBreak/>
        <w:drawing>
          <wp:inline distT="0" distB="0" distL="0" distR="0">
            <wp:extent cx="4571429" cy="2942857"/>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cstate="print"/>
                    <a:srcRect/>
                    <a:stretch>
                      <a:fillRect/>
                    </a:stretch>
                  </pic:blipFill>
                  <pic:spPr>
                    <a:xfrm>
                      <a:off x="0" y="0"/>
                      <a:ext cx="4571429" cy="2942857"/>
                    </a:xfrm>
                    <a:prstGeom prst="rect">
                      <a:avLst/>
                    </a:prstGeom>
                    <a:ln/>
                  </pic:spPr>
                </pic:pic>
              </a:graphicData>
            </a:graphic>
          </wp:inline>
        </w:drawing>
      </w:r>
    </w:p>
    <w:p w:rsidR="00E72865" w:rsidRDefault="00690368">
      <w:pPr>
        <w:pStyle w:val="normal0"/>
      </w:pPr>
      <w:r>
        <w:rPr>
          <w:rFonts w:ascii="Arial" w:eastAsia="Arial" w:hAnsi="Arial" w:cs="Arial"/>
          <w:b/>
          <w:sz w:val="28"/>
          <w:szCs w:val="28"/>
          <w:u w:val="single"/>
        </w:rPr>
        <w:t xml:space="preserve">21st Century Education (4th </w:t>
      </w:r>
      <w:proofErr w:type="spellStart"/>
      <w:r>
        <w:rPr>
          <w:rFonts w:ascii="Arial" w:eastAsia="Arial" w:hAnsi="Arial" w:cs="Arial"/>
          <w:b/>
          <w:sz w:val="28"/>
          <w:szCs w:val="28"/>
          <w:u w:val="single"/>
        </w:rPr>
        <w:t>Pou</w:t>
      </w:r>
      <w:proofErr w:type="spellEnd"/>
      <w:r>
        <w:rPr>
          <w:rFonts w:ascii="Arial" w:eastAsia="Arial" w:hAnsi="Arial" w:cs="Arial"/>
          <w:b/>
          <w:sz w:val="28"/>
          <w:szCs w:val="28"/>
          <w:u w:val="single"/>
        </w:rPr>
        <w:t>)</w:t>
      </w:r>
    </w:p>
    <w:p w:rsidR="00E72865" w:rsidRDefault="00690368">
      <w:pPr>
        <w:pStyle w:val="normal0"/>
        <w:spacing w:after="0"/>
      </w:pPr>
      <w:r>
        <w:rPr>
          <w:rFonts w:ascii="Arial" w:eastAsia="Arial" w:hAnsi="Arial" w:cs="Arial"/>
          <w:sz w:val="24"/>
          <w:szCs w:val="24"/>
        </w:rPr>
        <w:t>Saint Peter (Hato Petera) was a leader, he was always in front and</w:t>
      </w:r>
      <w:r>
        <w:rPr>
          <w:rFonts w:ascii="Arial" w:eastAsia="Arial" w:hAnsi="Arial" w:cs="Arial"/>
          <w:sz w:val="24"/>
          <w:szCs w:val="24"/>
        </w:rPr>
        <w:t xml:space="preserve"> so should Hato Petera College in the area of education.  Saint Peter (Hato Petera) was creative and an innovator as he and others developed a completely new religious faith.  He had to oversee financial, communication and implementation plans.</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In the 21s</w:t>
      </w:r>
      <w:r>
        <w:rPr>
          <w:rFonts w:ascii="Arial" w:eastAsia="Arial" w:hAnsi="Arial" w:cs="Arial"/>
          <w:sz w:val="24"/>
          <w:szCs w:val="24"/>
        </w:rPr>
        <w:t>t Century, technology is moving very fast.  In an every changing landscape, there is an opportunity to be the front runner and I believe that should be Hato Petera College.</w:t>
      </w:r>
    </w:p>
    <w:p w:rsidR="00E72865" w:rsidRDefault="00E72865">
      <w:pPr>
        <w:pStyle w:val="normal0"/>
        <w:spacing w:after="0"/>
      </w:pPr>
    </w:p>
    <w:p w:rsidR="00E72865" w:rsidRDefault="00690368">
      <w:pPr>
        <w:pStyle w:val="normal0"/>
        <w:spacing w:after="0"/>
      </w:pPr>
      <w:r>
        <w:rPr>
          <w:rFonts w:ascii="Arial" w:eastAsia="Arial" w:hAnsi="Arial" w:cs="Arial"/>
          <w:sz w:val="24"/>
          <w:szCs w:val="24"/>
        </w:rPr>
        <w:t>Twenty-first century curriculum is interdisciplinary, holistic, project-based, cul</w:t>
      </w:r>
      <w:r>
        <w:rPr>
          <w:rFonts w:ascii="Arial" w:eastAsia="Arial" w:hAnsi="Arial" w:cs="Arial"/>
          <w:sz w:val="24"/>
          <w:szCs w:val="24"/>
        </w:rPr>
        <w:t xml:space="preserve">turally diverse, relevant and research-driven. It is connected to the local businesses and community groups. Students are self-directed, and work both independently and interdependently. </w:t>
      </w:r>
      <w:proofErr w:type="gramStart"/>
      <w:r>
        <w:rPr>
          <w:rFonts w:ascii="Arial" w:eastAsia="Arial" w:hAnsi="Arial" w:cs="Arial"/>
          <w:sz w:val="24"/>
          <w:szCs w:val="24"/>
        </w:rPr>
        <w:t>The more linkages the better.</w:t>
      </w:r>
      <w:proofErr w:type="gramEnd"/>
      <w:r>
        <w:rPr>
          <w:rFonts w:ascii="Arial" w:eastAsia="Arial" w:hAnsi="Arial" w:cs="Arial"/>
          <w:sz w:val="24"/>
          <w:szCs w:val="24"/>
        </w:rPr>
        <w:t xml:space="preserve"> The curriculum and instruction are desi</w:t>
      </w:r>
      <w:r>
        <w:rPr>
          <w:rFonts w:ascii="Arial" w:eastAsia="Arial" w:hAnsi="Arial" w:cs="Arial"/>
          <w:sz w:val="24"/>
          <w:szCs w:val="24"/>
        </w:rPr>
        <w:t xml:space="preserve">gned to challenge all students and provides for diversity. The curriculum is not textbook-driven or piecemeal, but is thematic, project-based and integrated. </w:t>
      </w: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690368" w:rsidRDefault="00690368">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690368">
      <w:pPr>
        <w:pStyle w:val="normal0"/>
        <w:spacing w:after="0" w:line="240" w:lineRule="auto"/>
        <w:ind w:left="360"/>
      </w:pPr>
      <w:r>
        <w:rPr>
          <w:rFonts w:ascii="Arial" w:eastAsia="Arial" w:hAnsi="Arial" w:cs="Arial"/>
          <w:b/>
          <w:sz w:val="28"/>
          <w:szCs w:val="28"/>
          <w:u w:val="single"/>
        </w:rPr>
        <w:lastRenderedPageBreak/>
        <w:t xml:space="preserve">The </w:t>
      </w:r>
      <w:proofErr w:type="spellStart"/>
      <w:r>
        <w:rPr>
          <w:rFonts w:ascii="Arial" w:eastAsia="Arial" w:hAnsi="Arial" w:cs="Arial"/>
          <w:b/>
          <w:sz w:val="28"/>
          <w:szCs w:val="28"/>
          <w:u w:val="single"/>
        </w:rPr>
        <w:t>Katorika</w:t>
      </w:r>
      <w:proofErr w:type="spellEnd"/>
      <w:r>
        <w:rPr>
          <w:rFonts w:ascii="Arial" w:eastAsia="Arial" w:hAnsi="Arial" w:cs="Arial"/>
          <w:b/>
          <w:sz w:val="28"/>
          <w:szCs w:val="28"/>
          <w:u w:val="single"/>
        </w:rPr>
        <w:t xml:space="preserve"> (special character) Kia </w:t>
      </w:r>
      <w:proofErr w:type="spellStart"/>
      <w:r>
        <w:rPr>
          <w:rFonts w:ascii="Arial" w:eastAsia="Arial" w:hAnsi="Arial" w:cs="Arial"/>
          <w:b/>
          <w:sz w:val="28"/>
          <w:szCs w:val="28"/>
          <w:u w:val="single"/>
        </w:rPr>
        <w:t>inoi</w:t>
      </w:r>
      <w:proofErr w:type="spellEnd"/>
      <w:r>
        <w:rPr>
          <w:rFonts w:ascii="Arial" w:eastAsia="Arial" w:hAnsi="Arial" w:cs="Arial"/>
          <w:b/>
          <w:sz w:val="28"/>
          <w:szCs w:val="28"/>
          <w:u w:val="single"/>
        </w:rPr>
        <w:t xml:space="preserve"> </w:t>
      </w:r>
      <w:proofErr w:type="gramStart"/>
      <w:r>
        <w:rPr>
          <w:rFonts w:ascii="Arial" w:eastAsia="Arial" w:hAnsi="Arial" w:cs="Arial"/>
          <w:b/>
          <w:sz w:val="28"/>
          <w:szCs w:val="28"/>
          <w:u w:val="single"/>
        </w:rPr>
        <w:t>kia</w:t>
      </w:r>
      <w:proofErr w:type="gramEnd"/>
      <w:r>
        <w:rPr>
          <w:rFonts w:ascii="Arial" w:eastAsia="Arial" w:hAnsi="Arial" w:cs="Arial"/>
          <w:b/>
          <w:sz w:val="28"/>
          <w:szCs w:val="28"/>
          <w:u w:val="single"/>
        </w:rPr>
        <w:t xml:space="preserve"> </w:t>
      </w:r>
      <w:proofErr w:type="spellStart"/>
      <w:r>
        <w:rPr>
          <w:rFonts w:ascii="Arial" w:eastAsia="Arial" w:hAnsi="Arial" w:cs="Arial"/>
          <w:b/>
          <w:sz w:val="28"/>
          <w:szCs w:val="28"/>
          <w:u w:val="single"/>
        </w:rPr>
        <w:t>mahi</w:t>
      </w:r>
      <w:proofErr w:type="spellEnd"/>
      <w:r>
        <w:rPr>
          <w:rFonts w:ascii="Arial" w:eastAsia="Arial" w:hAnsi="Arial" w:cs="Arial"/>
          <w:b/>
          <w:sz w:val="28"/>
          <w:szCs w:val="28"/>
          <w:u w:val="single"/>
        </w:rPr>
        <w:t xml:space="preserve"> </w:t>
      </w:r>
    </w:p>
    <w:p w:rsidR="00E72865" w:rsidRDefault="00690368">
      <w:pPr>
        <w:pStyle w:val="normal0"/>
        <w:spacing w:after="0" w:line="240" w:lineRule="auto"/>
        <w:ind w:left="360"/>
      </w:pPr>
      <w:r>
        <w:rPr>
          <w:rFonts w:ascii="Arial" w:eastAsia="Arial" w:hAnsi="Arial" w:cs="Arial"/>
          <w:b/>
          <w:sz w:val="28"/>
          <w:szCs w:val="28"/>
          <w:u w:val="single"/>
        </w:rPr>
        <w:t>(</w:t>
      </w:r>
      <w:proofErr w:type="spellStart"/>
      <w:proofErr w:type="gramStart"/>
      <w:r>
        <w:rPr>
          <w:rFonts w:ascii="Arial" w:eastAsia="Arial" w:hAnsi="Arial" w:cs="Arial"/>
          <w:b/>
          <w:sz w:val="28"/>
          <w:szCs w:val="28"/>
          <w:u w:val="single"/>
        </w:rPr>
        <w:t>pou</w:t>
      </w:r>
      <w:proofErr w:type="spellEnd"/>
      <w:proofErr w:type="gramEnd"/>
      <w:r>
        <w:rPr>
          <w:rFonts w:ascii="Arial" w:eastAsia="Arial" w:hAnsi="Arial" w:cs="Arial"/>
          <w:b/>
          <w:sz w:val="28"/>
          <w:szCs w:val="28"/>
          <w:u w:val="single"/>
        </w:rPr>
        <w:t xml:space="preserve"> </w:t>
      </w:r>
      <w:proofErr w:type="spellStart"/>
      <w:r>
        <w:rPr>
          <w:rFonts w:ascii="Arial" w:eastAsia="Arial" w:hAnsi="Arial" w:cs="Arial"/>
          <w:b/>
          <w:sz w:val="28"/>
          <w:szCs w:val="28"/>
          <w:u w:val="single"/>
        </w:rPr>
        <w:t>tokomanawa</w:t>
      </w:r>
      <w:proofErr w:type="spellEnd"/>
      <w:r>
        <w:rPr>
          <w:rFonts w:ascii="Arial" w:eastAsia="Arial" w:hAnsi="Arial" w:cs="Arial"/>
          <w:b/>
          <w:sz w:val="28"/>
          <w:szCs w:val="28"/>
          <w:u w:val="single"/>
        </w:rPr>
        <w:t>)</w:t>
      </w:r>
      <w:r>
        <w:rPr>
          <w:rFonts w:ascii="Arial" w:eastAsia="Arial" w:hAnsi="Arial" w:cs="Arial"/>
          <w:b/>
          <w:sz w:val="24"/>
          <w:szCs w:val="24"/>
        </w:rPr>
        <w:t xml:space="preserve"> </w:t>
      </w:r>
      <w:r>
        <w:rPr>
          <w:rFonts w:ascii="Arial" w:eastAsia="Arial" w:hAnsi="Arial" w:cs="Arial"/>
          <w:sz w:val="24"/>
          <w:szCs w:val="24"/>
        </w:rPr>
        <w:t xml:space="preserve"> </w:t>
      </w:r>
    </w:p>
    <w:p w:rsidR="00E72865" w:rsidRDefault="00E72865">
      <w:pPr>
        <w:pStyle w:val="normal0"/>
        <w:spacing w:after="0" w:line="240" w:lineRule="auto"/>
        <w:ind w:left="360"/>
      </w:pPr>
    </w:p>
    <w:p w:rsidR="00E72865" w:rsidRDefault="00690368">
      <w:pPr>
        <w:pStyle w:val="normal0"/>
        <w:spacing w:after="0" w:line="288" w:lineRule="auto"/>
        <w:ind w:left="360"/>
      </w:pPr>
      <w:r>
        <w:rPr>
          <w:rFonts w:ascii="Arial" w:eastAsia="Arial" w:hAnsi="Arial" w:cs="Arial"/>
          <w:sz w:val="24"/>
          <w:szCs w:val="24"/>
          <w:highlight w:val="white"/>
        </w:rPr>
        <w:t xml:space="preserve">Te </w:t>
      </w:r>
      <w:proofErr w:type="spellStart"/>
      <w:r>
        <w:rPr>
          <w:rFonts w:ascii="Arial" w:eastAsia="Arial" w:hAnsi="Arial" w:cs="Arial"/>
          <w:sz w:val="24"/>
          <w:szCs w:val="24"/>
          <w:highlight w:val="white"/>
        </w:rPr>
        <w:t>Kamaka</w:t>
      </w:r>
      <w:proofErr w:type="spellEnd"/>
      <w:r>
        <w:rPr>
          <w:rFonts w:ascii="Arial" w:eastAsia="Arial" w:hAnsi="Arial" w:cs="Arial"/>
          <w:sz w:val="24"/>
          <w:szCs w:val="24"/>
          <w:highlight w:val="white"/>
        </w:rPr>
        <w:t xml:space="preserve"> supports the plans of the Hato Petera College BOT to differentiate and further develop their programs for the special character of Maori Catholic.</w:t>
      </w:r>
    </w:p>
    <w:p w:rsidR="00E72865" w:rsidRDefault="00E72865">
      <w:pPr>
        <w:pStyle w:val="normal0"/>
        <w:spacing w:after="0" w:line="288" w:lineRule="auto"/>
        <w:ind w:left="360"/>
      </w:pPr>
    </w:p>
    <w:p w:rsidR="00E72865" w:rsidRDefault="00690368">
      <w:pPr>
        <w:pStyle w:val="normal0"/>
        <w:spacing w:after="0" w:line="288" w:lineRule="auto"/>
        <w:ind w:left="360"/>
      </w:pPr>
      <w:r>
        <w:rPr>
          <w:rFonts w:ascii="Arial" w:eastAsia="Arial" w:hAnsi="Arial" w:cs="Arial"/>
          <w:sz w:val="24"/>
          <w:szCs w:val="24"/>
          <w:highlight w:val="white"/>
        </w:rPr>
        <w:t>In the area of Maori:</w:t>
      </w:r>
    </w:p>
    <w:p w:rsidR="00E72865" w:rsidRDefault="00690368">
      <w:pPr>
        <w:pStyle w:val="normal0"/>
        <w:numPr>
          <w:ilvl w:val="0"/>
          <w:numId w:val="1"/>
        </w:numPr>
        <w:spacing w:after="0" w:line="288" w:lineRule="auto"/>
        <w:ind w:hanging="360"/>
        <w:contextualSpacing/>
        <w:rPr>
          <w:rFonts w:ascii="Arial" w:eastAsia="Arial" w:hAnsi="Arial" w:cs="Arial"/>
          <w:sz w:val="24"/>
          <w:szCs w:val="24"/>
          <w:highlight w:val="white"/>
        </w:rPr>
      </w:pPr>
      <w:r>
        <w:rPr>
          <w:rFonts w:ascii="Arial" w:eastAsia="Arial" w:hAnsi="Arial" w:cs="Arial"/>
          <w:sz w:val="24"/>
          <w:szCs w:val="24"/>
          <w:highlight w:val="white"/>
        </w:rPr>
        <w:t xml:space="preserve">Te </w:t>
      </w:r>
      <w:proofErr w:type="spellStart"/>
      <w:r>
        <w:rPr>
          <w:rFonts w:ascii="Arial" w:eastAsia="Arial" w:hAnsi="Arial" w:cs="Arial"/>
          <w:sz w:val="24"/>
          <w:szCs w:val="24"/>
          <w:highlight w:val="white"/>
        </w:rPr>
        <w:t>Rumaki</w:t>
      </w:r>
      <w:proofErr w:type="spellEnd"/>
      <w:r>
        <w:rPr>
          <w:rFonts w:ascii="Arial" w:eastAsia="Arial" w:hAnsi="Arial" w:cs="Arial"/>
          <w:sz w:val="24"/>
          <w:szCs w:val="24"/>
          <w:highlight w:val="white"/>
        </w:rPr>
        <w:t xml:space="preserve"> Reo</w:t>
      </w:r>
    </w:p>
    <w:p w:rsidR="00E72865" w:rsidRDefault="00690368">
      <w:pPr>
        <w:pStyle w:val="normal0"/>
        <w:numPr>
          <w:ilvl w:val="0"/>
          <w:numId w:val="1"/>
        </w:numPr>
        <w:spacing w:after="0" w:line="288" w:lineRule="auto"/>
        <w:ind w:hanging="360"/>
        <w:contextualSpacing/>
        <w:rPr>
          <w:rFonts w:ascii="Arial" w:eastAsia="Arial" w:hAnsi="Arial" w:cs="Arial"/>
          <w:sz w:val="24"/>
          <w:szCs w:val="24"/>
          <w:highlight w:val="white"/>
        </w:rPr>
      </w:pPr>
      <w:r>
        <w:rPr>
          <w:rFonts w:ascii="Arial" w:eastAsia="Arial" w:hAnsi="Arial" w:cs="Arial"/>
          <w:sz w:val="24"/>
          <w:szCs w:val="24"/>
          <w:highlight w:val="white"/>
        </w:rPr>
        <w:t xml:space="preserve">Teachers PD for teaching in </w:t>
      </w:r>
      <w:proofErr w:type="spellStart"/>
      <w:r>
        <w:rPr>
          <w:rFonts w:ascii="Arial" w:eastAsia="Arial" w:hAnsi="Arial" w:cs="Arial"/>
          <w:sz w:val="24"/>
          <w:szCs w:val="24"/>
          <w:highlight w:val="white"/>
        </w:rPr>
        <w:t>Rumaki</w:t>
      </w:r>
      <w:proofErr w:type="spellEnd"/>
      <w:r>
        <w:rPr>
          <w:rFonts w:ascii="Arial" w:eastAsia="Arial" w:hAnsi="Arial" w:cs="Arial"/>
          <w:sz w:val="24"/>
          <w:szCs w:val="24"/>
          <w:highlight w:val="white"/>
        </w:rPr>
        <w:t xml:space="preserve"> Reo (Year 7-8)</w:t>
      </w:r>
    </w:p>
    <w:p w:rsidR="00E72865" w:rsidRDefault="00E72865">
      <w:pPr>
        <w:pStyle w:val="normal0"/>
        <w:spacing w:after="0" w:line="288" w:lineRule="auto"/>
        <w:ind w:left="360"/>
      </w:pPr>
    </w:p>
    <w:p w:rsidR="00E72865" w:rsidRDefault="00690368">
      <w:pPr>
        <w:pStyle w:val="normal0"/>
        <w:spacing w:after="0" w:line="288" w:lineRule="auto"/>
        <w:ind w:left="360"/>
      </w:pPr>
      <w:r>
        <w:rPr>
          <w:rFonts w:ascii="Arial" w:eastAsia="Arial" w:hAnsi="Arial" w:cs="Arial"/>
          <w:sz w:val="24"/>
          <w:szCs w:val="24"/>
          <w:highlight w:val="white"/>
        </w:rPr>
        <w:t>In the area</w:t>
      </w:r>
      <w:r>
        <w:rPr>
          <w:rFonts w:ascii="Arial" w:eastAsia="Arial" w:hAnsi="Arial" w:cs="Arial"/>
          <w:sz w:val="24"/>
          <w:szCs w:val="24"/>
          <w:highlight w:val="white"/>
        </w:rPr>
        <w:t xml:space="preserve"> of Catholic</w:t>
      </w:r>
    </w:p>
    <w:p w:rsidR="00E72865" w:rsidRDefault="00690368">
      <w:pPr>
        <w:pStyle w:val="normal0"/>
        <w:numPr>
          <w:ilvl w:val="0"/>
          <w:numId w:val="2"/>
        </w:numPr>
        <w:spacing w:after="0" w:line="288" w:lineRule="auto"/>
        <w:ind w:hanging="360"/>
        <w:contextualSpacing/>
        <w:rPr>
          <w:rFonts w:ascii="Arial" w:eastAsia="Arial" w:hAnsi="Arial" w:cs="Arial"/>
          <w:sz w:val="24"/>
          <w:szCs w:val="24"/>
          <w:highlight w:val="white"/>
        </w:rPr>
      </w:pPr>
      <w:r>
        <w:rPr>
          <w:rFonts w:ascii="Arial" w:eastAsia="Arial" w:hAnsi="Arial" w:cs="Arial"/>
          <w:sz w:val="24"/>
          <w:szCs w:val="24"/>
          <w:highlight w:val="white"/>
        </w:rPr>
        <w:t xml:space="preserve">Development of Catholic </w:t>
      </w:r>
      <w:proofErr w:type="spellStart"/>
      <w:r>
        <w:rPr>
          <w:rFonts w:ascii="Arial" w:eastAsia="Arial" w:hAnsi="Arial" w:cs="Arial"/>
          <w:sz w:val="24"/>
          <w:szCs w:val="24"/>
          <w:highlight w:val="white"/>
        </w:rPr>
        <w:t>curricullum</w:t>
      </w:r>
      <w:proofErr w:type="spellEnd"/>
      <w:r>
        <w:rPr>
          <w:rFonts w:ascii="Arial" w:eastAsia="Arial" w:hAnsi="Arial" w:cs="Arial"/>
          <w:sz w:val="24"/>
          <w:szCs w:val="24"/>
          <w:highlight w:val="white"/>
        </w:rPr>
        <w:t xml:space="preserve"> and programs.</w:t>
      </w:r>
    </w:p>
    <w:p w:rsidR="00E72865" w:rsidRDefault="00E72865">
      <w:pPr>
        <w:pStyle w:val="normal0"/>
        <w:spacing w:after="0" w:line="288" w:lineRule="auto"/>
        <w:ind w:left="360"/>
      </w:pPr>
    </w:p>
    <w:p w:rsidR="00E72865" w:rsidRDefault="00690368">
      <w:pPr>
        <w:pStyle w:val="normal0"/>
        <w:spacing w:after="0" w:line="288" w:lineRule="auto"/>
        <w:ind w:left="360"/>
      </w:pPr>
      <w:r>
        <w:rPr>
          <w:rFonts w:ascii="Arial" w:eastAsia="Arial" w:hAnsi="Arial" w:cs="Arial"/>
          <w:b/>
          <w:sz w:val="28"/>
          <w:szCs w:val="28"/>
          <w:highlight w:val="white"/>
          <w:u w:val="single"/>
        </w:rPr>
        <w:t>Recommendations</w:t>
      </w:r>
    </w:p>
    <w:p w:rsidR="00E72865" w:rsidRDefault="00690368">
      <w:pPr>
        <w:pStyle w:val="normal0"/>
        <w:spacing w:after="0" w:line="288" w:lineRule="auto"/>
        <w:ind w:left="360"/>
      </w:pPr>
      <w:r>
        <w:rPr>
          <w:rFonts w:ascii="Arial" w:eastAsia="Arial" w:hAnsi="Arial" w:cs="Arial"/>
          <w:sz w:val="24"/>
          <w:szCs w:val="24"/>
          <w:highlight w:val="white"/>
        </w:rPr>
        <w:t xml:space="preserve">1/ </w:t>
      </w:r>
      <w:proofErr w:type="gramStart"/>
      <w:r>
        <w:rPr>
          <w:rFonts w:ascii="Arial" w:eastAsia="Arial" w:hAnsi="Arial" w:cs="Arial"/>
          <w:sz w:val="24"/>
          <w:szCs w:val="24"/>
          <w:highlight w:val="white"/>
        </w:rPr>
        <w:t>That</w:t>
      </w:r>
      <w:proofErr w:type="gramEnd"/>
      <w:r>
        <w:rPr>
          <w:rFonts w:ascii="Arial" w:eastAsia="Arial" w:hAnsi="Arial" w:cs="Arial"/>
          <w:sz w:val="24"/>
          <w:szCs w:val="24"/>
          <w:highlight w:val="white"/>
        </w:rPr>
        <w:t xml:space="preserve"> the Bishop and MOE support the concept of a “Te </w:t>
      </w:r>
      <w:proofErr w:type="spellStart"/>
      <w:r>
        <w:rPr>
          <w:rFonts w:ascii="Arial" w:eastAsia="Arial" w:hAnsi="Arial" w:cs="Arial"/>
          <w:sz w:val="24"/>
          <w:szCs w:val="24"/>
          <w:highlight w:val="white"/>
        </w:rPr>
        <w:t>Kamaka</w:t>
      </w:r>
      <w:proofErr w:type="spellEnd"/>
      <w:r>
        <w:rPr>
          <w:rFonts w:ascii="Arial" w:eastAsia="Arial" w:hAnsi="Arial" w:cs="Arial"/>
          <w:sz w:val="24"/>
          <w:szCs w:val="24"/>
          <w:highlight w:val="white"/>
        </w:rPr>
        <w:t xml:space="preserve">,” (A rock to build the future of Hato Petera College), the concept of four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and a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tokomanawa</w:t>
      </w:r>
      <w:proofErr w:type="spellEnd"/>
      <w:r>
        <w:rPr>
          <w:rFonts w:ascii="Arial" w:eastAsia="Arial" w:hAnsi="Arial" w:cs="Arial"/>
          <w:sz w:val="24"/>
          <w:szCs w:val="24"/>
          <w:highlight w:val="white"/>
        </w:rPr>
        <w:t>.</w:t>
      </w:r>
    </w:p>
    <w:p w:rsidR="00E72865" w:rsidRDefault="00690368">
      <w:pPr>
        <w:pStyle w:val="normal0"/>
        <w:spacing w:after="0" w:line="288" w:lineRule="auto"/>
        <w:ind w:left="360"/>
      </w:pPr>
      <w:r>
        <w:rPr>
          <w:rFonts w:ascii="Arial" w:eastAsia="Arial" w:hAnsi="Arial" w:cs="Arial"/>
          <w:sz w:val="24"/>
          <w:szCs w:val="24"/>
          <w:highlight w:val="white"/>
        </w:rPr>
        <w:t xml:space="preserve">2/ </w:t>
      </w:r>
      <w:proofErr w:type="gramStart"/>
      <w:r>
        <w:rPr>
          <w:rFonts w:ascii="Arial" w:eastAsia="Arial" w:hAnsi="Arial" w:cs="Arial"/>
          <w:sz w:val="24"/>
          <w:szCs w:val="24"/>
          <w:highlight w:val="white"/>
        </w:rPr>
        <w:t>That</w:t>
      </w:r>
      <w:proofErr w:type="gramEnd"/>
      <w:r>
        <w:rPr>
          <w:rFonts w:ascii="Arial" w:eastAsia="Arial" w:hAnsi="Arial" w:cs="Arial"/>
          <w:sz w:val="24"/>
          <w:szCs w:val="24"/>
          <w:highlight w:val="white"/>
        </w:rPr>
        <w:t xml:space="preserve"> the </w:t>
      </w:r>
      <w:r>
        <w:rPr>
          <w:rFonts w:ascii="Arial" w:eastAsia="Arial" w:hAnsi="Arial" w:cs="Arial"/>
          <w:sz w:val="24"/>
          <w:szCs w:val="24"/>
          <w:highlight w:val="white"/>
        </w:rPr>
        <w:t xml:space="preserve">Bishop and MOE support the concept of </w:t>
      </w:r>
      <w:proofErr w:type="spellStart"/>
      <w:r>
        <w:rPr>
          <w:rFonts w:ascii="Arial" w:eastAsia="Arial" w:hAnsi="Arial" w:cs="Arial"/>
          <w:sz w:val="24"/>
          <w:szCs w:val="24"/>
          <w:highlight w:val="white"/>
        </w:rPr>
        <w:t>Mauri</w:t>
      </w:r>
      <w:proofErr w:type="spellEnd"/>
      <w:r>
        <w:rPr>
          <w:rFonts w:ascii="Arial" w:eastAsia="Arial" w:hAnsi="Arial" w:cs="Arial"/>
          <w:sz w:val="24"/>
          <w:szCs w:val="24"/>
          <w:highlight w:val="white"/>
        </w:rPr>
        <w:t xml:space="preserve"> Tau. </w:t>
      </w:r>
      <w:proofErr w:type="spellStart"/>
      <w:r>
        <w:rPr>
          <w:rFonts w:ascii="Arial" w:eastAsia="Arial" w:hAnsi="Arial" w:cs="Arial"/>
          <w:sz w:val="24"/>
          <w:szCs w:val="24"/>
          <w:highlight w:val="white"/>
        </w:rPr>
        <w:t>Mauri</w:t>
      </w:r>
      <w:proofErr w:type="spellEnd"/>
      <w:r>
        <w:rPr>
          <w:rFonts w:ascii="Arial" w:eastAsia="Arial" w:hAnsi="Arial" w:cs="Arial"/>
          <w:sz w:val="24"/>
          <w:szCs w:val="24"/>
          <w:highlight w:val="white"/>
        </w:rPr>
        <w:t xml:space="preserve"> Tau would be easier to implement </w:t>
      </w:r>
      <w:proofErr w:type="spellStart"/>
      <w:r>
        <w:rPr>
          <w:rFonts w:ascii="Arial" w:eastAsia="Arial" w:hAnsi="Arial" w:cs="Arial"/>
          <w:sz w:val="24"/>
          <w:szCs w:val="24"/>
          <w:highlight w:val="white"/>
        </w:rPr>
        <w:t>accross</w:t>
      </w:r>
      <w:proofErr w:type="spellEnd"/>
      <w:r>
        <w:rPr>
          <w:rFonts w:ascii="Arial" w:eastAsia="Arial" w:hAnsi="Arial" w:cs="Arial"/>
          <w:sz w:val="24"/>
          <w:szCs w:val="24"/>
          <w:highlight w:val="white"/>
        </w:rPr>
        <w:t xml:space="preserve"> the College Hostel if the option of the school holding the License for Boarding was implemented.  There is some concern about the present situation where studen</w:t>
      </w:r>
      <w:r>
        <w:rPr>
          <w:rFonts w:ascii="Arial" w:eastAsia="Arial" w:hAnsi="Arial" w:cs="Arial"/>
          <w:sz w:val="24"/>
          <w:szCs w:val="24"/>
          <w:highlight w:val="white"/>
        </w:rPr>
        <w:t xml:space="preserve">ts are constantly being disrupted, </w:t>
      </w:r>
      <w:proofErr w:type="spellStart"/>
      <w:r>
        <w:rPr>
          <w:rFonts w:ascii="Arial" w:eastAsia="Arial" w:hAnsi="Arial" w:cs="Arial"/>
          <w:sz w:val="24"/>
          <w:szCs w:val="24"/>
          <w:highlight w:val="white"/>
        </w:rPr>
        <w:t>interupted</w:t>
      </w:r>
      <w:proofErr w:type="spellEnd"/>
      <w:r>
        <w:rPr>
          <w:rFonts w:ascii="Arial" w:eastAsia="Arial" w:hAnsi="Arial" w:cs="Arial"/>
          <w:sz w:val="24"/>
          <w:szCs w:val="24"/>
          <w:highlight w:val="white"/>
        </w:rPr>
        <w:t xml:space="preserve"> and unsettled, a condition similar to quicksand.  </w:t>
      </w:r>
      <w:proofErr w:type="spellStart"/>
      <w:r>
        <w:rPr>
          <w:rFonts w:ascii="Arial" w:eastAsia="Arial" w:hAnsi="Arial" w:cs="Arial"/>
          <w:sz w:val="24"/>
          <w:szCs w:val="24"/>
          <w:highlight w:val="white"/>
        </w:rPr>
        <w:t>Mauri</w:t>
      </w:r>
      <w:proofErr w:type="spellEnd"/>
      <w:r>
        <w:rPr>
          <w:rFonts w:ascii="Arial" w:eastAsia="Arial" w:hAnsi="Arial" w:cs="Arial"/>
          <w:sz w:val="24"/>
          <w:szCs w:val="24"/>
          <w:highlight w:val="white"/>
        </w:rPr>
        <w:t xml:space="preserve"> Tau is the rock upon students at Hato Petera College can build their education. </w:t>
      </w:r>
    </w:p>
    <w:p w:rsidR="00E72865" w:rsidRDefault="00690368">
      <w:pPr>
        <w:pStyle w:val="normal0"/>
        <w:spacing w:after="0" w:line="288" w:lineRule="auto"/>
        <w:ind w:left="360"/>
      </w:pPr>
      <w:r>
        <w:rPr>
          <w:rFonts w:ascii="Arial" w:eastAsia="Arial" w:hAnsi="Arial" w:cs="Arial"/>
          <w:sz w:val="24"/>
          <w:szCs w:val="24"/>
          <w:highlight w:val="white"/>
        </w:rPr>
        <w:t>3/ That the Bishop and MOE support the concept of Hato Petera College hav</w:t>
      </w:r>
      <w:r>
        <w:rPr>
          <w:rFonts w:ascii="Arial" w:eastAsia="Arial" w:hAnsi="Arial" w:cs="Arial"/>
          <w:sz w:val="24"/>
          <w:szCs w:val="24"/>
          <w:highlight w:val="white"/>
        </w:rPr>
        <w:t xml:space="preserve">ing the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Networking, Whanau Tapu Parish and 21st Century education and the </w:t>
      </w:r>
      <w:proofErr w:type="spellStart"/>
      <w:r>
        <w:rPr>
          <w:rFonts w:ascii="Arial" w:eastAsia="Arial" w:hAnsi="Arial" w:cs="Arial"/>
          <w:sz w:val="24"/>
          <w:szCs w:val="24"/>
          <w:highlight w:val="white"/>
        </w:rPr>
        <w:t>pou</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tokomanawa</w:t>
      </w:r>
      <w:proofErr w:type="spellEnd"/>
      <w:r>
        <w:rPr>
          <w:rFonts w:ascii="Arial" w:eastAsia="Arial" w:hAnsi="Arial" w:cs="Arial"/>
          <w:sz w:val="24"/>
          <w:szCs w:val="24"/>
          <w:highlight w:val="white"/>
        </w:rPr>
        <w:t xml:space="preserve"> ,the Maori Catholic Special Character.</w:t>
      </w:r>
    </w:p>
    <w:p w:rsidR="00E72865" w:rsidRDefault="00690368">
      <w:pPr>
        <w:pStyle w:val="normal0"/>
        <w:spacing w:after="0" w:line="288" w:lineRule="auto"/>
        <w:ind w:left="360"/>
      </w:pPr>
      <w:r>
        <w:rPr>
          <w:rFonts w:ascii="Arial" w:eastAsia="Arial" w:hAnsi="Arial" w:cs="Arial"/>
          <w:sz w:val="24"/>
          <w:szCs w:val="24"/>
          <w:highlight w:val="white"/>
        </w:rPr>
        <w:t xml:space="preserve">4/ </w:t>
      </w:r>
      <w:proofErr w:type="gramStart"/>
      <w:r>
        <w:rPr>
          <w:rFonts w:ascii="Arial" w:eastAsia="Arial" w:hAnsi="Arial" w:cs="Arial"/>
          <w:sz w:val="24"/>
          <w:szCs w:val="24"/>
          <w:highlight w:val="white"/>
        </w:rPr>
        <w:t>That</w:t>
      </w:r>
      <w:proofErr w:type="gramEnd"/>
      <w:r>
        <w:rPr>
          <w:rFonts w:ascii="Arial" w:eastAsia="Arial" w:hAnsi="Arial" w:cs="Arial"/>
          <w:sz w:val="24"/>
          <w:szCs w:val="24"/>
          <w:highlight w:val="white"/>
        </w:rPr>
        <w:t xml:space="preserve"> the Bishop and MOE support the Hato Petera BOT strategies of the extension of the school to be Y7-Y13, and annual R</w:t>
      </w:r>
      <w:r>
        <w:rPr>
          <w:rFonts w:ascii="Arial" w:eastAsia="Arial" w:hAnsi="Arial" w:cs="Arial"/>
          <w:sz w:val="24"/>
          <w:szCs w:val="24"/>
          <w:highlight w:val="white"/>
        </w:rPr>
        <w:t>ecruiting and Marketing programmes</w:t>
      </w: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pPr>
    </w:p>
    <w:p w:rsidR="00E72865" w:rsidRDefault="00E72865">
      <w:pPr>
        <w:pStyle w:val="normal0"/>
        <w:spacing w:after="0" w:line="240" w:lineRule="auto"/>
        <w:ind w:left="360"/>
        <w:jc w:val="both"/>
      </w:pPr>
    </w:p>
    <w:p w:rsidR="00E72865" w:rsidRDefault="00E72865">
      <w:pPr>
        <w:pStyle w:val="normal0"/>
        <w:spacing w:after="0" w:line="240" w:lineRule="auto"/>
        <w:ind w:left="360"/>
        <w:jc w:val="both"/>
      </w:pPr>
    </w:p>
    <w:p w:rsidR="00E72865" w:rsidRDefault="00E72865">
      <w:pPr>
        <w:pStyle w:val="normal0"/>
        <w:spacing w:after="0" w:line="240" w:lineRule="auto"/>
        <w:ind w:left="360"/>
        <w:jc w:val="both"/>
      </w:pPr>
    </w:p>
    <w:sectPr w:rsidR="00E72865" w:rsidSect="00E72865">
      <w:footerReference w:type="default" r:id="rId11"/>
      <w:pgSz w:w="11906" w:h="16838"/>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865" w:rsidRDefault="00E72865" w:rsidP="00E72865">
      <w:pPr>
        <w:spacing w:after="0" w:line="240" w:lineRule="auto"/>
      </w:pPr>
      <w:r>
        <w:separator/>
      </w:r>
    </w:p>
  </w:endnote>
  <w:endnote w:type="continuationSeparator" w:id="0">
    <w:p w:rsidR="00E72865" w:rsidRDefault="00E72865" w:rsidP="00E728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865" w:rsidRDefault="00E72865">
    <w:pPr>
      <w:pStyle w:val="normal0"/>
      <w:tabs>
        <w:tab w:val="center" w:pos="4513"/>
        <w:tab w:val="right" w:pos="9026"/>
      </w:tabs>
      <w:spacing w:after="708" w:line="240" w:lineRule="auto"/>
      <w:jc w:val="center"/>
    </w:pPr>
    <w:fldSimple w:instr="PAGE">
      <w:r w:rsidR="00690368">
        <w:rPr>
          <w:noProof/>
        </w:rPr>
        <w:t>1</w:t>
      </w:r>
    </w:fldSimple>
  </w:p>
  <w:p w:rsidR="00E72865" w:rsidRDefault="00E72865">
    <w:pPr>
      <w:pStyle w:val="normal0"/>
      <w:tabs>
        <w:tab w:val="center" w:pos="4513"/>
        <w:tab w:val="right" w:pos="9026"/>
      </w:tabs>
      <w:spacing w:after="708"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865" w:rsidRDefault="00E72865" w:rsidP="00E72865">
      <w:pPr>
        <w:spacing w:after="0" w:line="240" w:lineRule="auto"/>
      </w:pPr>
      <w:r>
        <w:separator/>
      </w:r>
    </w:p>
  </w:footnote>
  <w:footnote w:type="continuationSeparator" w:id="0">
    <w:p w:rsidR="00E72865" w:rsidRDefault="00E72865" w:rsidP="00E72865">
      <w:pPr>
        <w:spacing w:after="0" w:line="240" w:lineRule="auto"/>
      </w:pPr>
      <w:r>
        <w:continuationSeparator/>
      </w:r>
    </w:p>
  </w:footnote>
  <w:footnote w:id="1">
    <w:p w:rsidR="00E72865" w:rsidRDefault="00690368">
      <w:pPr>
        <w:pStyle w:val="normal0"/>
        <w:spacing w:after="0" w:line="240" w:lineRule="auto"/>
      </w:pPr>
      <w:r>
        <w:rPr>
          <w:vertAlign w:val="superscript"/>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1420F"/>
    <w:multiLevelType w:val="multilevel"/>
    <w:tmpl w:val="E72C114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37C82C32"/>
    <w:multiLevelType w:val="multilevel"/>
    <w:tmpl w:val="4FCE13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B4D2897"/>
    <w:multiLevelType w:val="multilevel"/>
    <w:tmpl w:val="E834C7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FEC5ED8"/>
    <w:multiLevelType w:val="multilevel"/>
    <w:tmpl w:val="7CEA87A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E72865"/>
    <w:rsid w:val="00690368"/>
    <w:rsid w:val="00E7286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72865"/>
    <w:pPr>
      <w:keepNext/>
      <w:keepLines/>
      <w:spacing w:before="480" w:after="120"/>
      <w:contextualSpacing/>
      <w:outlineLvl w:val="0"/>
    </w:pPr>
    <w:rPr>
      <w:b/>
      <w:sz w:val="48"/>
      <w:szCs w:val="48"/>
    </w:rPr>
  </w:style>
  <w:style w:type="paragraph" w:styleId="Heading2">
    <w:name w:val="heading 2"/>
    <w:basedOn w:val="normal0"/>
    <w:next w:val="normal0"/>
    <w:rsid w:val="00E72865"/>
    <w:pPr>
      <w:keepNext/>
      <w:keepLines/>
      <w:spacing w:before="360" w:after="120"/>
      <w:outlineLvl w:val="1"/>
    </w:pPr>
    <w:rPr>
      <w:rFonts w:ascii="Arial" w:eastAsia="Arial" w:hAnsi="Arial" w:cs="Arial"/>
      <w:sz w:val="32"/>
      <w:szCs w:val="32"/>
    </w:rPr>
  </w:style>
  <w:style w:type="paragraph" w:styleId="Heading3">
    <w:name w:val="heading 3"/>
    <w:basedOn w:val="normal0"/>
    <w:next w:val="normal0"/>
    <w:rsid w:val="00E72865"/>
    <w:pPr>
      <w:keepNext/>
      <w:keepLines/>
      <w:spacing w:before="280" w:after="80"/>
      <w:contextualSpacing/>
      <w:outlineLvl w:val="2"/>
    </w:pPr>
    <w:rPr>
      <w:b/>
      <w:sz w:val="28"/>
      <w:szCs w:val="28"/>
    </w:rPr>
  </w:style>
  <w:style w:type="paragraph" w:styleId="Heading4">
    <w:name w:val="heading 4"/>
    <w:basedOn w:val="normal0"/>
    <w:next w:val="normal0"/>
    <w:rsid w:val="00E72865"/>
    <w:pPr>
      <w:keepNext/>
      <w:keepLines/>
      <w:spacing w:before="240" w:after="40"/>
      <w:contextualSpacing/>
      <w:outlineLvl w:val="3"/>
    </w:pPr>
    <w:rPr>
      <w:b/>
      <w:sz w:val="24"/>
      <w:szCs w:val="24"/>
    </w:rPr>
  </w:style>
  <w:style w:type="paragraph" w:styleId="Heading5">
    <w:name w:val="heading 5"/>
    <w:basedOn w:val="normal0"/>
    <w:next w:val="normal0"/>
    <w:rsid w:val="00E72865"/>
    <w:pPr>
      <w:keepNext/>
      <w:keepLines/>
      <w:spacing w:before="220" w:after="40"/>
      <w:contextualSpacing/>
      <w:outlineLvl w:val="4"/>
    </w:pPr>
    <w:rPr>
      <w:b/>
    </w:rPr>
  </w:style>
  <w:style w:type="paragraph" w:styleId="Heading6">
    <w:name w:val="heading 6"/>
    <w:basedOn w:val="normal0"/>
    <w:next w:val="normal0"/>
    <w:rsid w:val="00E72865"/>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72865"/>
  </w:style>
  <w:style w:type="paragraph" w:styleId="Title">
    <w:name w:val="Title"/>
    <w:basedOn w:val="normal0"/>
    <w:next w:val="normal0"/>
    <w:rsid w:val="00E72865"/>
    <w:pPr>
      <w:keepNext/>
      <w:keepLines/>
      <w:spacing w:after="300"/>
    </w:pPr>
    <w:rPr>
      <w:color w:val="17365D"/>
      <w:sz w:val="52"/>
      <w:szCs w:val="52"/>
    </w:rPr>
  </w:style>
  <w:style w:type="paragraph" w:styleId="Subtitle">
    <w:name w:val="Subtitle"/>
    <w:basedOn w:val="normal0"/>
    <w:next w:val="normal0"/>
    <w:rsid w:val="00E72865"/>
    <w:pPr>
      <w:keepNext/>
      <w:keepLines/>
    </w:pPr>
    <w:rPr>
      <w:i/>
      <w:color w:val="4F81BD"/>
      <w:sz w:val="24"/>
      <w:szCs w:val="24"/>
    </w:rPr>
  </w:style>
  <w:style w:type="table" w:customStyle="1" w:styleId="a">
    <w:basedOn w:val="TableNormal"/>
    <w:rsid w:val="00E72865"/>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90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3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1499</Words>
  <Characters>8550</Characters>
  <Application>Microsoft Office Word</Application>
  <DocSecurity>0</DocSecurity>
  <Lines>71</Lines>
  <Paragraphs>20</Paragraphs>
  <ScaleCrop>false</ScaleCrop>
  <Company>Hewlett-Packard</Company>
  <LinksUpToDate>false</LinksUpToDate>
  <CharactersWithSpaces>10029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Uncle Patrick</cp:lastModifiedBy>
  <cp:revision>2</cp:revision>
  <dcterms:created xsi:type="dcterms:W3CDTF">2016-09-10T02:14:00Z</dcterms:created>
  <dcterms:modified xsi:type="dcterms:W3CDTF">2016-09-10T02:16:00Z</dcterms:modified>
</cp:coreProperties>
</file>